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4F7D5" w14:textId="77777777" w:rsidR="00C83F10" w:rsidRDefault="00C83F10" w:rsidP="00866F17">
      <w:pPr>
        <w:ind w:firstLineChars="400" w:firstLine="720"/>
        <w:rPr>
          <w:sz w:val="18"/>
          <w:szCs w:val="18"/>
        </w:rPr>
      </w:pPr>
    </w:p>
    <w:p w14:paraId="5972C3C7" w14:textId="22061547" w:rsidR="007278C3" w:rsidRPr="007278C3" w:rsidRDefault="007278C3" w:rsidP="007278C3">
      <w:pPr>
        <w:rPr>
          <w:sz w:val="36"/>
          <w:szCs w:val="36"/>
        </w:rPr>
      </w:pPr>
      <w:r w:rsidRPr="007278C3">
        <w:rPr>
          <w:rFonts w:hint="eastAsia"/>
          <w:sz w:val="36"/>
          <w:szCs w:val="36"/>
        </w:rPr>
        <w:t>中学校租税教室</w:t>
      </w:r>
    </w:p>
    <w:p w14:paraId="4390C57A" w14:textId="77777777" w:rsidR="007278C3" w:rsidRDefault="007278C3" w:rsidP="00866F17">
      <w:pPr>
        <w:ind w:firstLineChars="400" w:firstLine="720"/>
        <w:rPr>
          <w:sz w:val="18"/>
          <w:szCs w:val="18"/>
        </w:rPr>
      </w:pPr>
    </w:p>
    <w:p w14:paraId="7E281673" w14:textId="77777777" w:rsidR="007278C3" w:rsidRDefault="007278C3" w:rsidP="00866F17">
      <w:pPr>
        <w:ind w:firstLineChars="400" w:firstLine="720"/>
        <w:rPr>
          <w:sz w:val="18"/>
          <w:szCs w:val="18"/>
        </w:rPr>
      </w:pPr>
    </w:p>
    <w:p w14:paraId="5899B3D5" w14:textId="01C3A762" w:rsidR="00C83F10" w:rsidRPr="007278C3" w:rsidRDefault="00C83F10" w:rsidP="007278C3">
      <w:pPr>
        <w:jc w:val="center"/>
        <w:rPr>
          <w:b/>
          <w:bCs/>
          <w:sz w:val="40"/>
          <w:szCs w:val="40"/>
          <w:u w:val="single"/>
        </w:rPr>
      </w:pPr>
      <w:r w:rsidRPr="007278C3">
        <w:rPr>
          <w:rFonts w:hint="eastAsia"/>
          <w:b/>
          <w:bCs/>
          <w:sz w:val="40"/>
          <w:szCs w:val="40"/>
          <w:u w:val="single"/>
        </w:rPr>
        <w:t>パソコンを使わない租税教室（グループ討議用）</w:t>
      </w:r>
    </w:p>
    <w:p w14:paraId="7189F35A" w14:textId="77777777" w:rsidR="00C83F10" w:rsidRDefault="00C83F10" w:rsidP="00C83F10">
      <w:pPr>
        <w:jc w:val="left"/>
        <w:rPr>
          <w:szCs w:val="21"/>
        </w:rPr>
      </w:pPr>
    </w:p>
    <w:p w14:paraId="65E228B4" w14:textId="77777777" w:rsidR="007278C3" w:rsidRDefault="007278C3" w:rsidP="00C83F10">
      <w:pPr>
        <w:jc w:val="left"/>
        <w:rPr>
          <w:szCs w:val="21"/>
        </w:rPr>
      </w:pPr>
    </w:p>
    <w:p w14:paraId="2C5A86D3" w14:textId="43F64126" w:rsidR="00C83F10" w:rsidRDefault="00C83F10" w:rsidP="00C83F10">
      <w:pPr>
        <w:jc w:val="left"/>
        <w:rPr>
          <w:szCs w:val="21"/>
        </w:rPr>
      </w:pPr>
      <w:r>
        <w:rPr>
          <w:rFonts w:hint="eastAsia"/>
          <w:szCs w:val="21"/>
        </w:rPr>
        <w:t>（資料</w:t>
      </w:r>
      <w:r w:rsidR="007278C3">
        <w:rPr>
          <w:rFonts w:hint="eastAsia"/>
          <w:szCs w:val="21"/>
        </w:rPr>
        <w:t>及び注意事項</w:t>
      </w:r>
      <w:r>
        <w:rPr>
          <w:rFonts w:hint="eastAsia"/>
          <w:szCs w:val="21"/>
        </w:rPr>
        <w:t>）</w:t>
      </w:r>
    </w:p>
    <w:p w14:paraId="4AA3A404" w14:textId="014A6FFD" w:rsidR="00C83F10" w:rsidRDefault="00C83F10" w:rsidP="00C83F10">
      <w:pPr>
        <w:jc w:val="left"/>
        <w:rPr>
          <w:szCs w:val="21"/>
        </w:rPr>
      </w:pPr>
      <w:r>
        <w:rPr>
          <w:rFonts w:hint="eastAsia"/>
          <w:szCs w:val="21"/>
        </w:rPr>
        <w:t>・　講師用　説明資料</w:t>
      </w:r>
    </w:p>
    <w:p w14:paraId="066047BE" w14:textId="13ED6DE2" w:rsidR="00C83F10" w:rsidRDefault="00C83F10" w:rsidP="00C83F10">
      <w:pPr>
        <w:jc w:val="left"/>
        <w:rPr>
          <w:szCs w:val="21"/>
        </w:rPr>
      </w:pPr>
      <w:r>
        <w:rPr>
          <w:rFonts w:hint="eastAsia"/>
          <w:szCs w:val="21"/>
        </w:rPr>
        <w:t xml:space="preserve">　　　できるだけストーリーを覚えて、ペーパーを</w:t>
      </w:r>
      <w:r w:rsidR="007D6BB4">
        <w:rPr>
          <w:rFonts w:hint="eastAsia"/>
          <w:szCs w:val="21"/>
        </w:rPr>
        <w:t>見ながら</w:t>
      </w:r>
      <w:r>
        <w:rPr>
          <w:rFonts w:hint="eastAsia"/>
          <w:szCs w:val="21"/>
        </w:rPr>
        <w:t>しゃべ</w:t>
      </w:r>
      <w:r w:rsidR="007D6BB4">
        <w:rPr>
          <w:rFonts w:hint="eastAsia"/>
          <w:szCs w:val="21"/>
        </w:rPr>
        <w:t>るのは避けましょう</w:t>
      </w:r>
      <w:r>
        <w:rPr>
          <w:rFonts w:hint="eastAsia"/>
          <w:szCs w:val="21"/>
        </w:rPr>
        <w:t>！</w:t>
      </w:r>
    </w:p>
    <w:p w14:paraId="79E397FB" w14:textId="4BCF318F" w:rsidR="00C83F10" w:rsidRDefault="00C83F10" w:rsidP="00C83F10">
      <w:pPr>
        <w:jc w:val="left"/>
        <w:rPr>
          <w:szCs w:val="21"/>
        </w:rPr>
      </w:pPr>
      <w:r>
        <w:rPr>
          <w:rFonts w:hint="eastAsia"/>
          <w:szCs w:val="21"/>
        </w:rPr>
        <w:t xml:space="preserve">　　　　数字は見て</w:t>
      </w:r>
      <w:r w:rsidR="007D6BB4">
        <w:rPr>
          <w:rFonts w:hint="eastAsia"/>
          <w:szCs w:val="21"/>
        </w:rPr>
        <w:t>も良いが</w:t>
      </w:r>
      <w:r>
        <w:rPr>
          <w:rFonts w:hint="eastAsia"/>
          <w:szCs w:val="21"/>
        </w:rPr>
        <w:t>、しゃべり言葉は</w:t>
      </w:r>
      <w:r w:rsidR="007278C3">
        <w:rPr>
          <w:rFonts w:hint="eastAsia"/>
          <w:szCs w:val="21"/>
        </w:rPr>
        <w:t>書いてあるとおりでなくて良い、自分の言葉で</w:t>
      </w:r>
      <w:r w:rsidR="007D6BB4">
        <w:rPr>
          <w:rFonts w:hint="eastAsia"/>
          <w:szCs w:val="21"/>
        </w:rPr>
        <w:t>話しましょう</w:t>
      </w:r>
      <w:r w:rsidR="007278C3">
        <w:rPr>
          <w:rFonts w:hint="eastAsia"/>
          <w:szCs w:val="21"/>
        </w:rPr>
        <w:t>！</w:t>
      </w:r>
    </w:p>
    <w:p w14:paraId="34F490AF" w14:textId="13CB4BF3" w:rsidR="00C83F10" w:rsidRDefault="00C83F10" w:rsidP="00C83F10">
      <w:pPr>
        <w:jc w:val="left"/>
        <w:rPr>
          <w:szCs w:val="21"/>
        </w:rPr>
      </w:pPr>
      <w:r>
        <w:rPr>
          <w:rFonts w:hint="eastAsia"/>
          <w:szCs w:val="21"/>
        </w:rPr>
        <w:t xml:space="preserve">　　　</w:t>
      </w:r>
      <w:r w:rsidR="007278C3">
        <w:rPr>
          <w:rFonts w:hint="eastAsia"/>
          <w:szCs w:val="21"/>
        </w:rPr>
        <w:t xml:space="preserve">　</w:t>
      </w:r>
      <w:r>
        <w:rPr>
          <w:rFonts w:hint="eastAsia"/>
          <w:szCs w:val="21"/>
        </w:rPr>
        <w:t>話をするときは、生徒の顔を見渡しながら、語るように話</w:t>
      </w:r>
      <w:r w:rsidR="007D6BB4">
        <w:rPr>
          <w:rFonts w:hint="eastAsia"/>
          <w:szCs w:val="21"/>
        </w:rPr>
        <w:t>しましょう</w:t>
      </w:r>
      <w:r>
        <w:rPr>
          <w:rFonts w:hint="eastAsia"/>
          <w:szCs w:val="21"/>
        </w:rPr>
        <w:t>。</w:t>
      </w:r>
    </w:p>
    <w:p w14:paraId="0CE15557" w14:textId="77777777" w:rsidR="00C83F10" w:rsidRDefault="00C83F10" w:rsidP="00C83F10">
      <w:pPr>
        <w:jc w:val="left"/>
        <w:rPr>
          <w:szCs w:val="21"/>
        </w:rPr>
      </w:pPr>
    </w:p>
    <w:p w14:paraId="49F43A54" w14:textId="319C9E4D" w:rsidR="00C83F10" w:rsidRDefault="00C83F10" w:rsidP="00C83F10">
      <w:pPr>
        <w:jc w:val="left"/>
        <w:rPr>
          <w:szCs w:val="21"/>
        </w:rPr>
      </w:pPr>
      <w:r>
        <w:rPr>
          <w:rFonts w:hint="eastAsia"/>
          <w:szCs w:val="21"/>
        </w:rPr>
        <w:t>・　生徒配付用　資料</w:t>
      </w:r>
    </w:p>
    <w:p w14:paraId="29079E99" w14:textId="37D094FD" w:rsidR="00C83F10" w:rsidRDefault="007D6BB4" w:rsidP="00C83F10">
      <w:pPr>
        <w:jc w:val="left"/>
        <w:rPr>
          <w:szCs w:val="21"/>
        </w:rPr>
      </w:pPr>
      <w:r>
        <w:rPr>
          <w:rFonts w:hint="eastAsia"/>
          <w:szCs w:val="21"/>
        </w:rPr>
        <w:t xml:space="preserve">　　　事前に配っても良いし、グループ討議の始まりに配っても良い。</w:t>
      </w:r>
    </w:p>
    <w:p w14:paraId="430A519C" w14:textId="77777777" w:rsidR="007D6BB4" w:rsidRDefault="007D6BB4" w:rsidP="00C83F10">
      <w:pPr>
        <w:jc w:val="left"/>
        <w:rPr>
          <w:szCs w:val="21"/>
        </w:rPr>
      </w:pPr>
    </w:p>
    <w:p w14:paraId="092CB8AB" w14:textId="0DAFD3EC" w:rsidR="00C83F10" w:rsidRDefault="00C83F10" w:rsidP="00C83F10">
      <w:pPr>
        <w:jc w:val="left"/>
        <w:rPr>
          <w:szCs w:val="21"/>
        </w:rPr>
      </w:pPr>
      <w:r>
        <w:rPr>
          <w:rFonts w:hint="eastAsia"/>
          <w:szCs w:val="21"/>
        </w:rPr>
        <w:t>・　参考資料　・・・・　グループ討議中に</w:t>
      </w:r>
      <w:r w:rsidR="007D6BB4">
        <w:rPr>
          <w:rFonts w:hint="eastAsia"/>
          <w:szCs w:val="21"/>
        </w:rPr>
        <w:t>、「皆さんが住んでいる広島市の</w:t>
      </w:r>
      <w:r w:rsidR="0090030F">
        <w:rPr>
          <w:rFonts w:hint="eastAsia"/>
          <w:szCs w:val="21"/>
        </w:rPr>
        <w:t>場合</w:t>
      </w:r>
      <w:r w:rsidR="007D6BB4">
        <w:rPr>
          <w:rFonts w:hint="eastAsia"/>
          <w:szCs w:val="21"/>
        </w:rPr>
        <w:t>」として</w:t>
      </w:r>
      <w:r>
        <w:rPr>
          <w:rFonts w:hint="eastAsia"/>
          <w:szCs w:val="21"/>
        </w:rPr>
        <w:t>説明する</w:t>
      </w:r>
      <w:r w:rsidR="007D6BB4">
        <w:rPr>
          <w:rFonts w:hint="eastAsia"/>
          <w:szCs w:val="21"/>
        </w:rPr>
        <w:t>。</w:t>
      </w:r>
    </w:p>
    <w:p w14:paraId="7575E30D" w14:textId="45DBA2F2" w:rsidR="007278C3" w:rsidRDefault="007278C3" w:rsidP="00C83F10">
      <w:pPr>
        <w:jc w:val="left"/>
        <w:rPr>
          <w:szCs w:val="21"/>
        </w:rPr>
      </w:pPr>
      <w:r>
        <w:rPr>
          <w:rFonts w:hint="eastAsia"/>
          <w:szCs w:val="21"/>
        </w:rPr>
        <w:t xml:space="preserve">　　　あくまでも、広島市のデータとことわり、そのほか</w:t>
      </w:r>
      <w:r w:rsidR="007D6BB4">
        <w:rPr>
          <w:rFonts w:hint="eastAsia"/>
          <w:szCs w:val="21"/>
        </w:rPr>
        <w:t>に確認した</w:t>
      </w:r>
      <w:r>
        <w:rPr>
          <w:rFonts w:hint="eastAsia"/>
          <w:szCs w:val="21"/>
        </w:rPr>
        <w:t>情報</w:t>
      </w:r>
      <w:r w:rsidR="007D6BB4">
        <w:rPr>
          <w:rFonts w:hint="eastAsia"/>
          <w:szCs w:val="21"/>
        </w:rPr>
        <w:t>を</w:t>
      </w:r>
      <w:r>
        <w:rPr>
          <w:rFonts w:hint="eastAsia"/>
          <w:szCs w:val="21"/>
        </w:rPr>
        <w:t>付加して説明</w:t>
      </w:r>
      <w:r w:rsidR="007D6BB4">
        <w:rPr>
          <w:rFonts w:hint="eastAsia"/>
          <w:szCs w:val="21"/>
        </w:rPr>
        <w:t>しても良い</w:t>
      </w:r>
      <w:r>
        <w:rPr>
          <w:rFonts w:hint="eastAsia"/>
          <w:szCs w:val="21"/>
        </w:rPr>
        <w:t>。</w:t>
      </w:r>
    </w:p>
    <w:p w14:paraId="5A07DB4F" w14:textId="2A327236" w:rsidR="007278C3" w:rsidRPr="007278C3" w:rsidRDefault="007278C3" w:rsidP="00C83F10">
      <w:pPr>
        <w:jc w:val="left"/>
        <w:rPr>
          <w:szCs w:val="21"/>
        </w:rPr>
      </w:pPr>
      <w:r>
        <w:rPr>
          <w:rFonts w:hint="eastAsia"/>
          <w:szCs w:val="21"/>
        </w:rPr>
        <w:t xml:space="preserve">　　　生徒たちが考えるのは　「ある市」で</w:t>
      </w:r>
      <w:r w:rsidR="007D6BB4">
        <w:rPr>
          <w:rFonts w:hint="eastAsia"/>
          <w:szCs w:val="21"/>
        </w:rPr>
        <w:t>あり、</w:t>
      </w:r>
      <w:r>
        <w:rPr>
          <w:rFonts w:hint="eastAsia"/>
          <w:szCs w:val="21"/>
        </w:rPr>
        <w:t xml:space="preserve">　広島市に似ているというだけ</w:t>
      </w:r>
      <w:r w:rsidR="007D6BB4">
        <w:rPr>
          <w:rFonts w:hint="eastAsia"/>
          <w:szCs w:val="21"/>
        </w:rPr>
        <w:t>、という前提を忘れないこと</w:t>
      </w:r>
      <w:r>
        <w:rPr>
          <w:rFonts w:hint="eastAsia"/>
          <w:szCs w:val="21"/>
        </w:rPr>
        <w:t>。</w:t>
      </w:r>
    </w:p>
    <w:p w14:paraId="3859BBC6" w14:textId="77777777" w:rsidR="00C83F10" w:rsidRDefault="00C83F10">
      <w:pPr>
        <w:widowControl/>
        <w:jc w:val="left"/>
        <w:rPr>
          <w:sz w:val="18"/>
          <w:szCs w:val="18"/>
        </w:rPr>
      </w:pPr>
      <w:r>
        <w:rPr>
          <w:sz w:val="18"/>
          <w:szCs w:val="18"/>
        </w:rPr>
        <w:br w:type="page"/>
      </w:r>
    </w:p>
    <w:p w14:paraId="56361036" w14:textId="1B94D91C" w:rsidR="00D74D72" w:rsidRPr="009B6CCF" w:rsidRDefault="00D74D72" w:rsidP="00866F17">
      <w:pPr>
        <w:ind w:firstLineChars="400" w:firstLine="720"/>
        <w:rPr>
          <w:sz w:val="18"/>
          <w:szCs w:val="18"/>
        </w:rPr>
      </w:pPr>
      <w:r w:rsidRPr="009B6CCF">
        <w:rPr>
          <w:rFonts w:hint="eastAsia"/>
          <w:sz w:val="18"/>
          <w:szCs w:val="18"/>
        </w:rPr>
        <w:lastRenderedPageBreak/>
        <w:t>（イメージ図）</w:t>
      </w:r>
    </w:p>
    <w:p w14:paraId="64E63664" w14:textId="24604707" w:rsidR="00D74D72" w:rsidRDefault="00D74D72" w:rsidP="00D74D72">
      <w:pPr>
        <w:jc w:val="left"/>
      </w:pPr>
      <w:r>
        <w:rPr>
          <w:noProof/>
        </w:rPr>
        <w:drawing>
          <wp:anchor distT="0" distB="0" distL="114300" distR="114300" simplePos="0" relativeHeight="251658240" behindDoc="0" locked="0" layoutInCell="1" allowOverlap="1" wp14:anchorId="3AFEF65B" wp14:editId="1A15A7E2">
            <wp:simplePos x="0" y="0"/>
            <wp:positionH relativeFrom="column">
              <wp:posOffset>-8890</wp:posOffset>
            </wp:positionH>
            <wp:positionV relativeFrom="paragraph">
              <wp:posOffset>44450</wp:posOffset>
            </wp:positionV>
            <wp:extent cx="2026920" cy="1520190"/>
            <wp:effectExtent l="0" t="0" r="0" b="3810"/>
            <wp:wrapSquare wrapText="bothSides"/>
            <wp:docPr id="14466244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6920"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（自己紹介）</w:t>
      </w:r>
    </w:p>
    <w:p w14:paraId="55282C61" w14:textId="429086A8" w:rsidR="00D74D72" w:rsidRPr="00D74D72" w:rsidRDefault="00D74D72" w:rsidP="00D74D72">
      <w:pPr>
        <w:ind w:firstLineChars="100" w:firstLine="210"/>
        <w:jc w:val="left"/>
      </w:pPr>
      <w:r w:rsidRPr="00D74D72">
        <w:rPr>
          <w:rFonts w:hint="eastAsia"/>
        </w:rPr>
        <w:t>皆さん、こんにちは。</w:t>
      </w:r>
    </w:p>
    <w:p w14:paraId="013B6646" w14:textId="58330C50" w:rsidR="00D74D72" w:rsidRPr="00D74D72" w:rsidRDefault="00D74D72" w:rsidP="00D74D72">
      <w:r w:rsidRPr="00D74D72">
        <w:rPr>
          <w:rFonts w:hint="eastAsia"/>
        </w:rPr>
        <w:t xml:space="preserve">　私は、中国税理士会の●●●●といいます。</w:t>
      </w:r>
    </w:p>
    <w:p w14:paraId="1318887E" w14:textId="6B37230A" w:rsidR="009B6CCF" w:rsidRDefault="00D74D72" w:rsidP="00D74D72">
      <w:r w:rsidRPr="00D74D72">
        <w:rPr>
          <w:rFonts w:hint="eastAsia"/>
        </w:rPr>
        <w:t xml:space="preserve">　「税理士」という職業、皆さんあまり知らないかもしれませんが、　皆さんは、勉強が分からなかったら先生に相談しますよね。病気になったら、お医者さんに診てもらいに行きますよね。それと同じで、税金について分からないとき、あるいはこれで良いか見てもら</w:t>
      </w:r>
      <w:r w:rsidR="009B6CCF">
        <w:rPr>
          <w:rFonts w:hint="eastAsia"/>
        </w:rPr>
        <w:t xml:space="preserve">　</w:t>
      </w:r>
    </w:p>
    <w:p w14:paraId="5D2C0ACF" w14:textId="5769DB8D" w:rsidR="00D74D72" w:rsidRDefault="009B6CCF" w:rsidP="009B6CCF">
      <w:pPr>
        <w:ind w:firstLineChars="1300" w:firstLine="2730"/>
      </w:pPr>
      <w:r>
        <w:rPr>
          <w:rFonts w:hint="eastAsia"/>
        </w:rPr>
        <w:t xml:space="preserve">　　　　　</w:t>
      </w:r>
      <w:r w:rsidR="00D74D72" w:rsidRPr="00D74D72">
        <w:rPr>
          <w:rFonts w:hint="eastAsia"/>
        </w:rPr>
        <w:t>いときに、相談の乗れるのが税理士なんです。</w:t>
      </w:r>
    </w:p>
    <w:p w14:paraId="71A25118" w14:textId="79FA72BC" w:rsidR="00D74D72" w:rsidRPr="00D74D72" w:rsidRDefault="00D74D72" w:rsidP="00D74D72">
      <w:r>
        <w:rPr>
          <w:rFonts w:hint="eastAsia"/>
        </w:rPr>
        <w:t>（授業の説明）</w:t>
      </w:r>
    </w:p>
    <w:p w14:paraId="6A8AC854" w14:textId="4C0F5145" w:rsidR="00D74D72" w:rsidRPr="00D74D72" w:rsidRDefault="00D74D72" w:rsidP="009B6CCF">
      <w:pPr>
        <w:ind w:firstLineChars="100" w:firstLine="210"/>
      </w:pPr>
      <w:r>
        <w:rPr>
          <w:rFonts w:hint="eastAsia"/>
        </w:rPr>
        <w:t>さきほど先生から「</w:t>
      </w:r>
      <w:r w:rsidRPr="00D74D72">
        <w:rPr>
          <w:rFonts w:hint="eastAsia"/>
        </w:rPr>
        <w:t>租税教室</w:t>
      </w:r>
      <w:r>
        <w:rPr>
          <w:rFonts w:hint="eastAsia"/>
        </w:rPr>
        <w:t>」と言われましたが、</w:t>
      </w:r>
      <w:r w:rsidRPr="00D74D72">
        <w:rPr>
          <w:rFonts w:hint="eastAsia"/>
        </w:rPr>
        <w:t>租税というのは税金のことです。</w:t>
      </w:r>
      <w:r>
        <w:rPr>
          <w:rFonts w:hint="eastAsia"/>
        </w:rPr>
        <w:t>身近な税金としては消費税がありますが、税金は</w:t>
      </w:r>
      <w:r w:rsidRPr="00D74D72">
        <w:rPr>
          <w:rFonts w:hint="eastAsia"/>
        </w:rPr>
        <w:t>日本という国や</w:t>
      </w:r>
      <w:r>
        <w:rPr>
          <w:rFonts w:hint="eastAsia"/>
        </w:rPr>
        <w:t>皆さんが住んでいる〇〇</w:t>
      </w:r>
      <w:r w:rsidRPr="00D74D72">
        <w:rPr>
          <w:rFonts w:hint="eastAsia"/>
        </w:rPr>
        <w:t>県、〇〇市</w:t>
      </w:r>
      <w:r>
        <w:rPr>
          <w:rFonts w:hint="eastAsia"/>
        </w:rPr>
        <w:t>といった</w:t>
      </w:r>
      <w:r w:rsidRPr="00D74D72">
        <w:rPr>
          <w:rFonts w:hint="eastAsia"/>
        </w:rPr>
        <w:t>地方公共団体がお金がかかる活動をするための資金となるものです</w:t>
      </w:r>
      <w:r>
        <w:rPr>
          <w:rFonts w:hint="eastAsia"/>
        </w:rPr>
        <w:t>。その</w:t>
      </w:r>
      <w:r w:rsidRPr="00D74D72">
        <w:rPr>
          <w:rFonts w:hint="eastAsia"/>
        </w:rPr>
        <w:t>税金について勉強し理解を深めるということは、そこに暮らす私たちにとってとても大切なこと</w:t>
      </w:r>
      <w:r>
        <w:rPr>
          <w:rFonts w:hint="eastAsia"/>
        </w:rPr>
        <w:t>なので、</w:t>
      </w:r>
      <w:r w:rsidRPr="00D74D72">
        <w:rPr>
          <w:rFonts w:hint="eastAsia"/>
        </w:rPr>
        <w:t>一緒に勉強していきましょう。</w:t>
      </w:r>
    </w:p>
    <w:p w14:paraId="0C01213B" w14:textId="71E70446" w:rsidR="00D74D72" w:rsidRPr="00866F17" w:rsidRDefault="009B6CCF" w:rsidP="00866F17">
      <w:pPr>
        <w:ind w:firstLineChars="500" w:firstLine="900"/>
        <w:rPr>
          <w:sz w:val="18"/>
          <w:szCs w:val="18"/>
        </w:rPr>
      </w:pPr>
      <w:r w:rsidRPr="00866F17">
        <w:rPr>
          <w:noProof/>
          <w:sz w:val="18"/>
          <w:szCs w:val="18"/>
        </w:rPr>
        <w:drawing>
          <wp:anchor distT="0" distB="0" distL="114300" distR="114300" simplePos="0" relativeHeight="251659264" behindDoc="0" locked="0" layoutInCell="1" allowOverlap="1" wp14:anchorId="09420FCB" wp14:editId="666F52BC">
            <wp:simplePos x="0" y="0"/>
            <wp:positionH relativeFrom="column">
              <wp:posOffset>-8890</wp:posOffset>
            </wp:positionH>
            <wp:positionV relativeFrom="paragraph">
              <wp:posOffset>234950</wp:posOffset>
            </wp:positionV>
            <wp:extent cx="2103120" cy="1577340"/>
            <wp:effectExtent l="0" t="0" r="0" b="3810"/>
            <wp:wrapSquare wrapText="bothSides"/>
            <wp:docPr id="19703901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D74D72" w:rsidRPr="00866F17">
        <w:rPr>
          <w:rFonts w:hint="eastAsia"/>
          <w:sz w:val="18"/>
          <w:szCs w:val="18"/>
        </w:rPr>
        <w:t>（イメージ図）</w:t>
      </w:r>
    </w:p>
    <w:p w14:paraId="37F84335" w14:textId="0DB52E8D" w:rsidR="00D74D72" w:rsidRPr="00D74D72" w:rsidRDefault="00D74D72">
      <w:r>
        <w:rPr>
          <w:rFonts w:hint="eastAsia"/>
        </w:rPr>
        <w:t>（集まる税金の大きさ</w:t>
      </w:r>
      <w:r w:rsidR="00DB1141">
        <w:rPr>
          <w:rFonts w:hint="eastAsia"/>
        </w:rPr>
        <w:t>の</w:t>
      </w:r>
      <w:r>
        <w:rPr>
          <w:rFonts w:hint="eastAsia"/>
        </w:rPr>
        <w:t>）</w:t>
      </w:r>
    </w:p>
    <w:p w14:paraId="05997FFF" w14:textId="6FD48AB7" w:rsidR="00D74D72" w:rsidRDefault="00D74D72">
      <w:r>
        <w:rPr>
          <w:rFonts w:hint="eastAsia"/>
        </w:rPr>
        <w:t xml:space="preserve">　日本で</w:t>
      </w:r>
      <w:r>
        <w:rPr>
          <w:rFonts w:hint="eastAsia"/>
        </w:rPr>
        <w:t>1</w:t>
      </w:r>
      <w:r>
        <w:rPr>
          <w:rFonts w:hint="eastAsia"/>
        </w:rPr>
        <w:t>年間に国民が支払って集まってくる税金はどのくらいでしょうか。</w:t>
      </w:r>
      <w:r w:rsidR="009B6CCF">
        <w:rPr>
          <w:rFonts w:hint="eastAsia"/>
        </w:rPr>
        <w:t>3</w:t>
      </w:r>
      <w:r w:rsidR="009B6CCF">
        <w:rPr>
          <w:rFonts w:hint="eastAsia"/>
        </w:rPr>
        <w:t>択です。</w:t>
      </w:r>
    </w:p>
    <w:p w14:paraId="1EDDC85C" w14:textId="4EF38D69" w:rsidR="00D74D72" w:rsidRDefault="009B6CCF">
      <w:r w:rsidRPr="009B6CCF">
        <w:rPr>
          <w:rFonts w:hint="eastAsia"/>
          <w:shd w:val="pct15" w:color="auto" w:fill="FFFFFF"/>
        </w:rPr>
        <w:t>①</w:t>
      </w:r>
      <w:r w:rsidRPr="009B6CCF">
        <w:rPr>
          <w:rFonts w:hint="eastAsia"/>
          <w:shd w:val="pct15" w:color="auto" w:fill="FFFFFF"/>
        </w:rPr>
        <w:t>8</w:t>
      </w:r>
      <w:r w:rsidRPr="009B6CCF">
        <w:rPr>
          <w:rFonts w:hint="eastAsia"/>
          <w:shd w:val="pct15" w:color="auto" w:fill="FFFFFF"/>
        </w:rPr>
        <w:t>兆円　　②</w:t>
      </w:r>
      <w:r w:rsidRPr="009B6CCF">
        <w:rPr>
          <w:rFonts w:hint="eastAsia"/>
          <w:shd w:val="pct15" w:color="auto" w:fill="FFFFFF"/>
        </w:rPr>
        <w:t>32</w:t>
      </w:r>
      <w:r w:rsidRPr="009B6CCF">
        <w:rPr>
          <w:rFonts w:hint="eastAsia"/>
          <w:shd w:val="pct15" w:color="auto" w:fill="FFFFFF"/>
        </w:rPr>
        <w:t>兆円　　③</w:t>
      </w:r>
      <w:r w:rsidRPr="009B6CCF">
        <w:rPr>
          <w:rFonts w:hint="eastAsia"/>
          <w:shd w:val="pct15" w:color="auto" w:fill="FFFFFF"/>
        </w:rPr>
        <w:t>78</w:t>
      </w:r>
      <w:r w:rsidRPr="009B6CCF">
        <w:rPr>
          <w:rFonts w:hint="eastAsia"/>
          <w:shd w:val="pct15" w:color="auto" w:fill="FFFFFF"/>
        </w:rPr>
        <w:t>兆円</w:t>
      </w:r>
      <w:r>
        <w:rPr>
          <w:rFonts w:hint="eastAsia"/>
        </w:rPr>
        <w:t xml:space="preserve">　　板書する！</w:t>
      </w:r>
    </w:p>
    <w:p w14:paraId="37468FBB" w14:textId="26389765" w:rsidR="009B6CCF" w:rsidRDefault="009B6CCF">
      <w:r>
        <w:rPr>
          <w:rFonts w:hint="eastAsia"/>
        </w:rPr>
        <w:t xml:space="preserve">　今からジャンケンをします。①と思う人はグー、②と思う人はチョキ、③と思う人はパーを一斉に挙げてください。正解は、私が後出しジャンケンしますので、私に勝った人です。</w:t>
      </w:r>
    </w:p>
    <w:p w14:paraId="783A4F50" w14:textId="26F9CC79" w:rsidR="009B6CCF" w:rsidRDefault="009B6CCF">
      <w:r>
        <w:rPr>
          <w:rFonts w:hint="eastAsia"/>
        </w:rPr>
        <w:t xml:space="preserve">　　　　　　　　　　　　　　　　　　　　　　　　　ではいきますよ。　ジャンケンポイ！　正解は③</w:t>
      </w:r>
      <w:r>
        <w:rPr>
          <w:rFonts w:hint="eastAsia"/>
        </w:rPr>
        <w:t>78</w:t>
      </w:r>
      <w:r>
        <w:rPr>
          <w:rFonts w:hint="eastAsia"/>
        </w:rPr>
        <w:t>兆円でした。</w:t>
      </w:r>
    </w:p>
    <w:p w14:paraId="7AC465F2" w14:textId="7DE98E07" w:rsidR="009B6CCF" w:rsidRDefault="009B6CCF">
      <w:r>
        <w:rPr>
          <w:rFonts w:hint="eastAsia"/>
        </w:rPr>
        <w:t>（金額の大きさの実感）</w:t>
      </w:r>
    </w:p>
    <w:p w14:paraId="66E498F2" w14:textId="6B7D371F" w:rsidR="009B6CCF" w:rsidRDefault="009B6CCF">
      <w:r>
        <w:rPr>
          <w:rFonts w:hint="eastAsia"/>
        </w:rPr>
        <w:t xml:space="preserve">　</w:t>
      </w:r>
      <w:r>
        <w:rPr>
          <w:rFonts w:hint="eastAsia"/>
        </w:rPr>
        <w:t>78</w:t>
      </w:r>
      <w:r>
        <w:rPr>
          <w:rFonts w:hint="eastAsia"/>
        </w:rPr>
        <w:t>兆円、と言われても想像がつかないと思いますので、広島駅近くにあるマツダスタジアム、あそこが約</w:t>
      </w:r>
      <w:r>
        <w:rPr>
          <w:rFonts w:hint="eastAsia"/>
        </w:rPr>
        <w:t>100</w:t>
      </w:r>
      <w:r>
        <w:rPr>
          <w:rFonts w:hint="eastAsia"/>
        </w:rPr>
        <w:t>億円かかったと言われています。では、マツダスタジアムが何個作れますか？　【間】</w:t>
      </w:r>
    </w:p>
    <w:p w14:paraId="7DB8FF14" w14:textId="45A5C7F6" w:rsidR="009B6CCF" w:rsidRDefault="009B6CCF">
      <w:r>
        <w:rPr>
          <w:rFonts w:hint="eastAsia"/>
        </w:rPr>
        <w:t xml:space="preserve">　</w:t>
      </w:r>
      <w:r>
        <w:rPr>
          <w:rFonts w:hint="eastAsia"/>
        </w:rPr>
        <w:t>7,800</w:t>
      </w:r>
      <w:r>
        <w:rPr>
          <w:rFonts w:hint="eastAsia"/>
        </w:rPr>
        <w:t>個も作れるんです。広島県だけでは土地が無いので、</w:t>
      </w:r>
      <w:r>
        <w:rPr>
          <w:rFonts w:hint="eastAsia"/>
        </w:rPr>
        <w:t>47</w:t>
      </w:r>
      <w:r>
        <w:rPr>
          <w:rFonts w:hint="eastAsia"/>
        </w:rPr>
        <w:t>都道府県に作れば、各県</w:t>
      </w:r>
      <w:r w:rsidR="007C7750">
        <w:rPr>
          <w:rFonts w:hint="eastAsia"/>
        </w:rPr>
        <w:t>で</w:t>
      </w:r>
      <w:r>
        <w:rPr>
          <w:rFonts w:hint="eastAsia"/>
        </w:rPr>
        <w:t>155</w:t>
      </w:r>
      <w:r>
        <w:rPr>
          <w:rFonts w:hint="eastAsia"/>
        </w:rPr>
        <w:t>個作ることになります。でもそんなに要りませんよね。でも</w:t>
      </w:r>
      <w:r>
        <w:rPr>
          <w:rFonts w:hint="eastAsia"/>
        </w:rPr>
        <w:t>1</w:t>
      </w:r>
      <w:r>
        <w:rPr>
          <w:rFonts w:hint="eastAsia"/>
        </w:rPr>
        <w:t xml:space="preserve">年間で集まる税金はそのくらいの大きさなんです。　</w:t>
      </w:r>
    </w:p>
    <w:p w14:paraId="1D07A030" w14:textId="4F818618" w:rsidR="00866F17" w:rsidRDefault="00866F17">
      <w:r>
        <w:rPr>
          <w:rFonts w:hint="eastAsia"/>
        </w:rPr>
        <w:t xml:space="preserve">　じゃあ、</w:t>
      </w:r>
      <w:r>
        <w:rPr>
          <w:rFonts w:hint="eastAsia"/>
        </w:rPr>
        <w:t>1</w:t>
      </w:r>
      <w:r>
        <w:rPr>
          <w:rFonts w:hint="eastAsia"/>
        </w:rPr>
        <w:t>万円札を</w:t>
      </w:r>
      <w:r>
        <w:rPr>
          <w:rFonts w:hint="eastAsia"/>
        </w:rPr>
        <w:t>1</w:t>
      </w:r>
      <w:r>
        <w:rPr>
          <w:rFonts w:hint="eastAsia"/>
        </w:rPr>
        <w:t>枚</w:t>
      </w:r>
      <w:r>
        <w:rPr>
          <w:rFonts w:hint="eastAsia"/>
        </w:rPr>
        <w:t>1</w:t>
      </w:r>
      <w:r>
        <w:rPr>
          <w:rFonts w:hint="eastAsia"/>
        </w:rPr>
        <w:t xml:space="preserve">枚重ねたら、どのくらいの高さになるか？　</w:t>
      </w:r>
      <w:r>
        <w:rPr>
          <w:rFonts w:hint="eastAsia"/>
        </w:rPr>
        <w:t>1</w:t>
      </w:r>
      <w:r>
        <w:rPr>
          <w:rFonts w:hint="eastAsia"/>
        </w:rPr>
        <w:t>億円が１</w:t>
      </w:r>
      <w:r>
        <w:rPr>
          <w:rFonts w:hint="eastAsia"/>
        </w:rPr>
        <w:t>m</w:t>
      </w:r>
      <w:r>
        <w:rPr>
          <w:rFonts w:hint="eastAsia"/>
        </w:rPr>
        <w:t>ですから、</w:t>
      </w:r>
      <w:r>
        <w:rPr>
          <w:rFonts w:hint="eastAsia"/>
        </w:rPr>
        <w:t>1</w:t>
      </w:r>
      <w:r>
        <w:rPr>
          <w:rFonts w:hint="eastAsia"/>
        </w:rPr>
        <w:t>兆円だと・・・・</w:t>
      </w:r>
      <w:r>
        <w:rPr>
          <w:rFonts w:hint="eastAsia"/>
        </w:rPr>
        <w:t xml:space="preserve">10,000m </w:t>
      </w:r>
      <w:r w:rsidR="007C7750">
        <w:rPr>
          <w:rFonts w:hint="eastAsia"/>
        </w:rPr>
        <w:t>つまり</w:t>
      </w:r>
      <w:r>
        <w:rPr>
          <w:rFonts w:hint="eastAsia"/>
        </w:rPr>
        <w:t>10km</w:t>
      </w:r>
      <w:r>
        <w:rPr>
          <w:rFonts w:hint="eastAsia"/>
        </w:rPr>
        <w:t>、エベレスト山が</w:t>
      </w:r>
      <w:r>
        <w:rPr>
          <w:rFonts w:hint="eastAsia"/>
        </w:rPr>
        <w:t>8,800m</w:t>
      </w:r>
      <w:r>
        <w:rPr>
          <w:rFonts w:hint="eastAsia"/>
        </w:rPr>
        <w:t>だから、それよりも高くなるくらいの</w:t>
      </w:r>
      <w:r>
        <w:rPr>
          <w:rFonts w:hint="eastAsia"/>
        </w:rPr>
        <w:t>1</w:t>
      </w:r>
      <w:r>
        <w:rPr>
          <w:rFonts w:hint="eastAsia"/>
        </w:rPr>
        <w:t>万円が集まってくるんです。</w:t>
      </w:r>
    </w:p>
    <w:p w14:paraId="7AC58171" w14:textId="4CA7CD34" w:rsidR="00866F17" w:rsidRDefault="00866F17" w:rsidP="00866F17">
      <w:pPr>
        <w:ind w:firstLineChars="400" w:firstLine="720"/>
      </w:pPr>
      <w:r w:rsidRPr="00866F17">
        <w:rPr>
          <w:rFonts w:hint="eastAsia"/>
          <w:sz w:val="18"/>
          <w:szCs w:val="18"/>
        </w:rPr>
        <w:t>（イメージ図）</w:t>
      </w:r>
    </w:p>
    <w:p w14:paraId="58080AA8" w14:textId="7F89204F" w:rsidR="00866F17" w:rsidRDefault="00866F17">
      <w:r>
        <w:rPr>
          <w:rFonts w:hint="eastAsia"/>
        </w:rPr>
        <w:t>（税金の必要性の説明）</w:t>
      </w:r>
      <w:r>
        <w:rPr>
          <w:noProof/>
        </w:rPr>
        <w:drawing>
          <wp:anchor distT="0" distB="0" distL="114300" distR="114300" simplePos="0" relativeHeight="251660288" behindDoc="0" locked="0" layoutInCell="1" allowOverlap="1" wp14:anchorId="218899B1" wp14:editId="4AA961C5">
            <wp:simplePos x="0" y="0"/>
            <wp:positionH relativeFrom="column">
              <wp:posOffset>-8890</wp:posOffset>
            </wp:positionH>
            <wp:positionV relativeFrom="paragraph">
              <wp:posOffset>12700</wp:posOffset>
            </wp:positionV>
            <wp:extent cx="1798320" cy="1348740"/>
            <wp:effectExtent l="0" t="0" r="0" b="3810"/>
            <wp:wrapSquare wrapText="bothSides"/>
            <wp:docPr id="186425451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320" cy="1348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5B4E4" w14:textId="6B863A48" w:rsidR="00866F17" w:rsidRPr="00866F17" w:rsidRDefault="00866F17" w:rsidP="00866F17">
      <w:r w:rsidRPr="00866F17">
        <w:rPr>
          <w:rFonts w:hint="eastAsia"/>
        </w:rPr>
        <w:t>税金は、どこに使われているのでしょうか？意外と身近なところでも使われていますね。道路整備やダム、市民病院や介護、消防署や警察署、そして皆さんの教育や公園にも使われています。実はまだ、ほかにもたくさんあるんです。</w:t>
      </w:r>
    </w:p>
    <w:p w14:paraId="13090D79" w14:textId="2C47C350" w:rsidR="00866F17" w:rsidRPr="00866F17" w:rsidRDefault="00866F17" w:rsidP="00866F17">
      <w:r w:rsidRPr="00866F17">
        <w:rPr>
          <w:rFonts w:hint="eastAsia"/>
        </w:rPr>
        <w:t>道路整備やダムは「豊かな生活をするために」</w:t>
      </w:r>
      <w:r>
        <w:rPr>
          <w:rFonts w:hint="eastAsia"/>
        </w:rPr>
        <w:t>、</w:t>
      </w:r>
      <w:r w:rsidRPr="00866F17">
        <w:rPr>
          <w:rFonts w:hint="eastAsia"/>
        </w:rPr>
        <w:t>市民病院や介護は</w:t>
      </w:r>
      <w:r w:rsidRPr="00866F17">
        <w:rPr>
          <w:rFonts w:hint="eastAsia"/>
        </w:rPr>
        <w:lastRenderedPageBreak/>
        <w:t>「健康に生きるために」</w:t>
      </w:r>
      <w:r>
        <w:rPr>
          <w:rFonts w:hint="eastAsia"/>
        </w:rPr>
        <w:t>、</w:t>
      </w:r>
      <w:r w:rsidRPr="00866F17">
        <w:rPr>
          <w:rFonts w:hint="eastAsia"/>
        </w:rPr>
        <w:t>消防署や警察署は「安心して暮らせるように」</w:t>
      </w:r>
      <w:r>
        <w:rPr>
          <w:rFonts w:hint="eastAsia"/>
        </w:rPr>
        <w:t>、</w:t>
      </w:r>
      <w:r w:rsidRPr="00866F17">
        <w:rPr>
          <w:rFonts w:hint="eastAsia"/>
        </w:rPr>
        <w:t>教育や公園は「文化的に暮らせるように」　どれか</w:t>
      </w:r>
      <w:r w:rsidRPr="00866F17">
        <w:t>1</w:t>
      </w:r>
      <w:r w:rsidRPr="00866F17">
        <w:rPr>
          <w:rFonts w:hint="eastAsia"/>
        </w:rPr>
        <w:t>つでも無くなると困りますよね。ましてや税金は無しにすると、全部が無くなります。</w:t>
      </w:r>
    </w:p>
    <w:p w14:paraId="5D568ECE" w14:textId="5630E33D" w:rsidR="00866F17" w:rsidRPr="00866F17" w:rsidRDefault="00866F17" w:rsidP="00866F17">
      <w:r w:rsidRPr="00866F17">
        <w:rPr>
          <w:rFonts w:hint="eastAsia"/>
        </w:rPr>
        <w:t xml:space="preserve">　無くなったらどうなるか？　自分のお金で</w:t>
      </w:r>
      <w:r w:rsidR="00CC495A">
        <w:rPr>
          <w:rFonts w:hint="eastAsia"/>
        </w:rPr>
        <w:t>まかなうか</w:t>
      </w:r>
      <w:r w:rsidRPr="00866F17">
        <w:rPr>
          <w:rFonts w:hint="eastAsia"/>
        </w:rPr>
        <w:t>、或いは自分で努力して</w:t>
      </w:r>
      <w:r w:rsidR="00CC495A">
        <w:rPr>
          <w:rFonts w:hint="eastAsia"/>
        </w:rPr>
        <w:t>やるか</w:t>
      </w:r>
      <w:r w:rsidRPr="00866F17">
        <w:rPr>
          <w:rFonts w:hint="eastAsia"/>
        </w:rPr>
        <w:t>、それでも足りなければ</w:t>
      </w:r>
      <w:r w:rsidR="00CC495A">
        <w:rPr>
          <w:rFonts w:hint="eastAsia"/>
        </w:rPr>
        <w:t>そこは</w:t>
      </w:r>
      <w:r w:rsidRPr="00866F17">
        <w:rPr>
          <w:rFonts w:hint="eastAsia"/>
        </w:rPr>
        <w:t>我慢するしかなくなります。</w:t>
      </w:r>
    </w:p>
    <w:p w14:paraId="1DC8958C" w14:textId="7AA7F62D" w:rsidR="00866F17" w:rsidRPr="00DB1141" w:rsidRDefault="00DB1141" w:rsidP="00DB58EE">
      <w:pPr>
        <w:jc w:val="right"/>
        <w:rPr>
          <w:sz w:val="22"/>
          <w:u w:val="double"/>
        </w:rPr>
      </w:pPr>
      <w:r>
        <w:rPr>
          <w:rFonts w:ascii="ＭＳ Ｐ明朝" w:hAnsi="ＭＳ Ｐ明朝" w:hint="eastAsia"/>
          <w:sz w:val="22"/>
        </w:rPr>
        <w:t xml:space="preserve">　　　　　　　　　　　　　　　　　　　　　　　　　　　　　　　　　　　</w:t>
      </w:r>
      <w:r w:rsidRPr="00DB1141">
        <w:rPr>
          <w:rFonts w:ascii="ＭＳ Ｐ明朝" w:hAnsi="ＭＳ Ｐ明朝" w:hint="eastAsia"/>
          <w:sz w:val="22"/>
          <w:u w:val="double"/>
        </w:rPr>
        <w:t xml:space="preserve">　➥ここまで10分間　程度</w:t>
      </w:r>
    </w:p>
    <w:p w14:paraId="1A31E1B6" w14:textId="58AB4103" w:rsidR="00866F17" w:rsidRDefault="00866F17"/>
    <w:p w14:paraId="61D2D169" w14:textId="3A364555" w:rsidR="00DB1141" w:rsidRDefault="00724086">
      <w:r>
        <w:rPr>
          <w:rFonts w:hint="eastAsia"/>
        </w:rPr>
        <w:t>（グループ討議への説明</w:t>
      </w:r>
      <w:r w:rsidR="00811935">
        <w:rPr>
          <w:rFonts w:hint="eastAsia"/>
        </w:rPr>
        <w:t>：配付資料を配る、席をグループごとに</w:t>
      </w:r>
      <w:r>
        <w:rPr>
          <w:rFonts w:hint="eastAsia"/>
        </w:rPr>
        <w:t>）</w:t>
      </w:r>
    </w:p>
    <w:p w14:paraId="1DDBB376" w14:textId="33AEDD5A" w:rsidR="00724086" w:rsidRDefault="00811935">
      <w:r>
        <w:rPr>
          <w:rFonts w:hint="eastAsia"/>
        </w:rPr>
        <w:t xml:space="preserve">　では、今から皆さんに、税金の使い方についてシミュレーションをしてもらいます。</w:t>
      </w:r>
    </w:p>
    <w:p w14:paraId="184E83A3" w14:textId="7D7C1762" w:rsidR="00DB1141" w:rsidRDefault="00811935">
      <w:r>
        <w:rPr>
          <w:rFonts w:hint="eastAsia"/>
        </w:rPr>
        <w:t xml:space="preserve">　まずグループごとに市長さん　を決めてください。他の人は全員議員さんです。市長には、あとでグループが決めた金額やどうやってその金額にしたか、を説明してもらいます。</w:t>
      </w:r>
    </w:p>
    <w:p w14:paraId="4627DF7E" w14:textId="5B3AA1B4" w:rsidR="00811935" w:rsidRDefault="00811935">
      <w:r>
        <w:rPr>
          <w:rFonts w:hint="eastAsia"/>
        </w:rPr>
        <w:t xml:space="preserve">　では、配付資料の説明をします。</w:t>
      </w:r>
    </w:p>
    <w:p w14:paraId="38DFEB2D" w14:textId="306E52EA" w:rsidR="00811935" w:rsidRDefault="00811935">
      <w:r>
        <w:rPr>
          <w:rFonts w:hint="eastAsia"/>
        </w:rPr>
        <w:t xml:space="preserve">　（資料を簡単に読む）</w:t>
      </w:r>
    </w:p>
    <w:p w14:paraId="68149D59" w14:textId="07227BB0" w:rsidR="00811935" w:rsidRDefault="00811935">
      <w:r>
        <w:rPr>
          <w:rFonts w:hint="eastAsia"/>
        </w:rPr>
        <w:t xml:space="preserve">　　ポイント説明：　広島市を参考にした統計数値です。</w:t>
      </w:r>
    </w:p>
    <w:p w14:paraId="43EF5E31" w14:textId="0A016E49" w:rsidR="00811935" w:rsidRDefault="00811935" w:rsidP="00811935">
      <w:pPr>
        <w:ind w:left="1260" w:hangingChars="600" w:hanging="1260"/>
      </w:pPr>
      <w:r>
        <w:rPr>
          <w:rFonts w:hint="eastAsia"/>
        </w:rPr>
        <w:t xml:space="preserve">　　　　　　　　　　　</w:t>
      </w:r>
      <w:r>
        <w:rPr>
          <w:rFonts w:hint="eastAsia"/>
        </w:rPr>
        <w:t>200</w:t>
      </w:r>
      <w:r>
        <w:rPr>
          <w:rFonts w:hint="eastAsia"/>
        </w:rPr>
        <w:t>億円を分けるときに、「平等」ではなく「公平」で考えてください。平等とは</w:t>
      </w:r>
      <w:r>
        <w:rPr>
          <w:rFonts w:hint="eastAsia"/>
        </w:rPr>
        <w:t>50</w:t>
      </w:r>
      <w:r>
        <w:rPr>
          <w:rFonts w:hint="eastAsia"/>
        </w:rPr>
        <w:t>億円ずつ分けることです。でも、それでは市民が納得しません。公平に考えた説明する必要があるからです。</w:t>
      </w:r>
    </w:p>
    <w:p w14:paraId="71D7169B" w14:textId="3C90ECAA" w:rsidR="00DB58EE" w:rsidRDefault="00DB58EE" w:rsidP="00811935">
      <w:pPr>
        <w:ind w:left="1260" w:hangingChars="600" w:hanging="1260"/>
      </w:pPr>
      <w:r>
        <w:rPr>
          <w:rFonts w:hint="eastAsia"/>
        </w:rPr>
        <w:t xml:space="preserve">　　　　　　　　　　　そして、効率つまり無駄な支出は避けるべきです。つまり必要なかったら</w:t>
      </w:r>
      <w:r>
        <w:rPr>
          <w:rFonts w:hint="eastAsia"/>
        </w:rPr>
        <w:t>0</w:t>
      </w:r>
      <w:r>
        <w:rPr>
          <w:rFonts w:hint="eastAsia"/>
        </w:rPr>
        <w:t>円もありです。</w:t>
      </w:r>
    </w:p>
    <w:p w14:paraId="428FBC8C" w14:textId="162D7EFD" w:rsidR="00DB58EE" w:rsidRDefault="00DB58EE" w:rsidP="00811935">
      <w:pPr>
        <w:ind w:left="1260" w:hangingChars="600" w:hanging="1260"/>
      </w:pPr>
      <w:r>
        <w:rPr>
          <w:rFonts w:hint="eastAsia"/>
        </w:rPr>
        <w:t xml:space="preserve">　　では、各グループで話をしてください。</w:t>
      </w:r>
    </w:p>
    <w:p w14:paraId="3D577828" w14:textId="77777777" w:rsidR="00DB58EE" w:rsidRDefault="00DB58EE" w:rsidP="00811935">
      <w:pPr>
        <w:ind w:left="1260" w:hangingChars="600" w:hanging="1260"/>
      </w:pPr>
      <w:r>
        <w:rPr>
          <w:rFonts w:hint="eastAsia"/>
        </w:rPr>
        <w:t xml:space="preserve">　</w:t>
      </w:r>
    </w:p>
    <w:p w14:paraId="2E7A297C" w14:textId="1B0D41FC" w:rsidR="00DB58EE" w:rsidRDefault="00DB58EE" w:rsidP="00811935">
      <w:pPr>
        <w:ind w:left="1260" w:hangingChars="600" w:hanging="1260"/>
      </w:pPr>
      <w:r>
        <w:rPr>
          <w:rFonts w:hint="eastAsia"/>
        </w:rPr>
        <w:t xml:space="preserve">　（途中、早いうちに別添「参考資料」で広島市の現状をかいつまんで説明する）</w:t>
      </w:r>
    </w:p>
    <w:p w14:paraId="036E0AD8" w14:textId="3A686166" w:rsidR="008949EA" w:rsidRDefault="008949EA" w:rsidP="00811935">
      <w:pPr>
        <w:ind w:left="1260" w:hangingChars="600" w:hanging="1260"/>
      </w:pPr>
      <w:r>
        <w:rPr>
          <w:rFonts w:hint="eastAsia"/>
        </w:rPr>
        <w:t xml:space="preserve">　（できたグループから、前に出て板書してもらう：事前に枠を描いておくこと）</w:t>
      </w:r>
    </w:p>
    <w:p w14:paraId="6031F5C8" w14:textId="2341C26B" w:rsidR="00DB58EE" w:rsidRPr="00DB1141" w:rsidRDefault="00DB58EE" w:rsidP="00DB58EE">
      <w:pPr>
        <w:jc w:val="right"/>
        <w:rPr>
          <w:sz w:val="22"/>
          <w:u w:val="double"/>
        </w:rPr>
      </w:pPr>
      <w:r>
        <w:rPr>
          <w:rFonts w:hint="eastAsia"/>
        </w:rPr>
        <w:t xml:space="preserve">　</w:t>
      </w:r>
      <w:r w:rsidRPr="00DB1141">
        <w:rPr>
          <w:rFonts w:ascii="ＭＳ Ｐ明朝" w:hAnsi="ＭＳ Ｐ明朝" w:hint="eastAsia"/>
          <w:sz w:val="22"/>
          <w:u w:val="double"/>
        </w:rPr>
        <w:t xml:space="preserve">　➥ここ</w:t>
      </w:r>
      <w:r>
        <w:rPr>
          <w:rFonts w:ascii="ＭＳ Ｐ明朝" w:hAnsi="ＭＳ Ｐ明朝" w:hint="eastAsia"/>
          <w:sz w:val="22"/>
          <w:u w:val="double"/>
        </w:rPr>
        <w:t>は　２</w:t>
      </w:r>
      <w:r w:rsidRPr="00DB1141">
        <w:rPr>
          <w:rFonts w:ascii="ＭＳ Ｐ明朝" w:hAnsi="ＭＳ Ｐ明朝" w:hint="eastAsia"/>
          <w:sz w:val="22"/>
          <w:u w:val="double"/>
        </w:rPr>
        <w:t>0分間　程度</w:t>
      </w:r>
    </w:p>
    <w:p w14:paraId="4BF991DC" w14:textId="60F9AC4C" w:rsidR="00DB58EE" w:rsidRDefault="00DB58EE" w:rsidP="00DB58EE"/>
    <w:p w14:paraId="72F72982" w14:textId="421AF0E4" w:rsidR="00DB58EE" w:rsidRDefault="00DB58EE" w:rsidP="00811935">
      <w:pPr>
        <w:ind w:left="1260" w:hangingChars="600" w:hanging="1260"/>
      </w:pPr>
      <w:r>
        <w:rPr>
          <w:rFonts w:hint="eastAsia"/>
        </w:rPr>
        <w:t>（グループごとに、金額その理由について発表　の説明）</w:t>
      </w:r>
    </w:p>
    <w:p w14:paraId="673E9DF4" w14:textId="58184ABF" w:rsidR="00DB58EE" w:rsidRDefault="00DB58EE" w:rsidP="00811935">
      <w:pPr>
        <w:ind w:left="1260" w:hangingChars="600" w:hanging="1260"/>
      </w:pPr>
      <w:r>
        <w:rPr>
          <w:rFonts w:hint="eastAsia"/>
        </w:rPr>
        <w:t xml:space="preserve">　では、各グループの市長さんに、金額とその理由について、説明してもらいます。</w:t>
      </w:r>
    </w:p>
    <w:p w14:paraId="0345A637" w14:textId="2A87EC49" w:rsidR="00DB58EE" w:rsidRDefault="00DB58EE" w:rsidP="00811935">
      <w:pPr>
        <w:ind w:left="1260" w:hangingChars="600" w:hanging="1260"/>
      </w:pPr>
      <w:r>
        <w:rPr>
          <w:rFonts w:hint="eastAsia"/>
        </w:rPr>
        <w:t xml:space="preserve">　（グループの発表ごとに拍手、そして簡単なコメント（褒める）をする）</w:t>
      </w:r>
    </w:p>
    <w:p w14:paraId="789A47E5" w14:textId="19E311CA" w:rsidR="00DB58EE" w:rsidRPr="00DB58EE" w:rsidRDefault="008949EA" w:rsidP="008949EA">
      <w:pPr>
        <w:ind w:leftChars="100" w:left="630" w:hangingChars="200" w:hanging="420"/>
      </w:pPr>
      <w:r>
        <w:rPr>
          <w:rFonts w:hint="eastAsia"/>
        </w:rPr>
        <w:t>（例）　なるほど、そう考えたんですか。　　ちゃんと統計値をみて判断したんですね。　今より将来のことを考えたんですね。分かり易い説明でした、　など</w:t>
      </w:r>
    </w:p>
    <w:p w14:paraId="42161E35" w14:textId="2967F974" w:rsidR="00DB58EE" w:rsidRDefault="008949EA" w:rsidP="00811935">
      <w:pPr>
        <w:ind w:left="1260" w:hangingChars="600" w:hanging="1260"/>
      </w:pPr>
      <w:r>
        <w:rPr>
          <w:rFonts w:hint="eastAsia"/>
        </w:rPr>
        <w:t xml:space="preserve">　（時間を考えて、すべてのグループが発表しなくても可）</w:t>
      </w:r>
    </w:p>
    <w:p w14:paraId="6EA019B7" w14:textId="3434ABFF" w:rsidR="008949EA" w:rsidRPr="00DB1141" w:rsidRDefault="008949EA" w:rsidP="008949EA">
      <w:pPr>
        <w:jc w:val="right"/>
        <w:rPr>
          <w:sz w:val="22"/>
          <w:u w:val="double"/>
        </w:rPr>
      </w:pPr>
      <w:r w:rsidRPr="00DB1141">
        <w:rPr>
          <w:rFonts w:ascii="ＭＳ Ｐ明朝" w:hAnsi="ＭＳ Ｐ明朝" w:hint="eastAsia"/>
          <w:sz w:val="22"/>
          <w:u w:val="double"/>
        </w:rPr>
        <w:t xml:space="preserve">　➥ここ</w:t>
      </w:r>
      <w:r w:rsidR="00C83F10">
        <w:rPr>
          <w:rFonts w:ascii="ＭＳ Ｐ明朝" w:hAnsi="ＭＳ Ｐ明朝" w:hint="eastAsia"/>
          <w:sz w:val="22"/>
          <w:u w:val="double"/>
        </w:rPr>
        <w:t>は１０～</w:t>
      </w:r>
      <w:r w:rsidRPr="00DB1141">
        <w:rPr>
          <w:rFonts w:ascii="ＭＳ Ｐ明朝" w:hAnsi="ＭＳ Ｐ明朝" w:hint="eastAsia"/>
          <w:sz w:val="22"/>
          <w:u w:val="double"/>
        </w:rPr>
        <w:t>1</w:t>
      </w:r>
      <w:r>
        <w:rPr>
          <w:rFonts w:ascii="ＭＳ Ｐ明朝" w:hAnsi="ＭＳ Ｐ明朝" w:hint="eastAsia"/>
          <w:sz w:val="22"/>
          <w:u w:val="double"/>
        </w:rPr>
        <w:t>５</w:t>
      </w:r>
      <w:r w:rsidRPr="00DB1141">
        <w:rPr>
          <w:rFonts w:ascii="ＭＳ Ｐ明朝" w:hAnsi="ＭＳ Ｐ明朝" w:hint="eastAsia"/>
          <w:sz w:val="22"/>
          <w:u w:val="double"/>
        </w:rPr>
        <w:t>分間　程度</w:t>
      </w:r>
    </w:p>
    <w:p w14:paraId="4870BD18" w14:textId="35C5BE8C" w:rsidR="008949EA" w:rsidRDefault="008949EA" w:rsidP="008949EA">
      <w:pPr>
        <w:ind w:firstLineChars="400" w:firstLine="840"/>
      </w:pPr>
      <w:r>
        <w:rPr>
          <w:noProof/>
        </w:rPr>
        <w:drawing>
          <wp:anchor distT="0" distB="0" distL="114300" distR="114300" simplePos="0" relativeHeight="251661312" behindDoc="0" locked="0" layoutInCell="1" allowOverlap="1" wp14:anchorId="599EFE36" wp14:editId="76910AD5">
            <wp:simplePos x="0" y="0"/>
            <wp:positionH relativeFrom="column">
              <wp:posOffset>-69850</wp:posOffset>
            </wp:positionH>
            <wp:positionV relativeFrom="paragraph">
              <wp:posOffset>242570</wp:posOffset>
            </wp:positionV>
            <wp:extent cx="2082800" cy="1562100"/>
            <wp:effectExtent l="0" t="0" r="0" b="0"/>
            <wp:wrapSquare wrapText="bothSides"/>
            <wp:docPr id="136539259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28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6F17">
        <w:rPr>
          <w:rFonts w:hint="eastAsia"/>
          <w:sz w:val="18"/>
          <w:szCs w:val="18"/>
        </w:rPr>
        <w:t>（イメージ図）</w:t>
      </w:r>
    </w:p>
    <w:p w14:paraId="521E31D0" w14:textId="5B012B93" w:rsidR="008949EA" w:rsidRDefault="008949EA" w:rsidP="00811935">
      <w:pPr>
        <w:ind w:left="1260" w:hangingChars="600" w:hanging="1260"/>
      </w:pPr>
      <w:r>
        <w:rPr>
          <w:rFonts w:hint="eastAsia"/>
        </w:rPr>
        <w:t>（まとめ　説明）</w:t>
      </w:r>
    </w:p>
    <w:p w14:paraId="0B24CCF0" w14:textId="77D1077F" w:rsidR="008949EA" w:rsidRDefault="008949EA" w:rsidP="00811935">
      <w:pPr>
        <w:ind w:left="1260" w:hangingChars="600" w:hanging="1260"/>
      </w:pPr>
      <w:r>
        <w:rPr>
          <w:rFonts w:hint="eastAsia"/>
        </w:rPr>
        <w:t xml:space="preserve">　皆さん、板書された各グループから出された金額、</w:t>
      </w:r>
      <w:r>
        <w:rPr>
          <w:rFonts w:hint="eastAsia"/>
        </w:rPr>
        <w:t>1</w:t>
      </w:r>
      <w:r>
        <w:rPr>
          <w:rFonts w:hint="eastAsia"/>
        </w:rPr>
        <w:t>つとして同じ金額が並んでいません。〇つのグループ、〇人の間でも</w:t>
      </w:r>
      <w:r w:rsidR="00CC495A">
        <w:rPr>
          <w:rFonts w:hint="eastAsia"/>
        </w:rPr>
        <w:t>ほとんど</w:t>
      </w:r>
      <w:r>
        <w:rPr>
          <w:rFonts w:hint="eastAsia"/>
        </w:rPr>
        <w:t>同じ意見は無い、ということ</w:t>
      </w:r>
      <w:r w:rsidR="00CC495A">
        <w:rPr>
          <w:rFonts w:hint="eastAsia"/>
        </w:rPr>
        <w:t>に気付かれたと思います</w:t>
      </w:r>
      <w:r>
        <w:rPr>
          <w:rFonts w:hint="eastAsia"/>
        </w:rPr>
        <w:t>。</w:t>
      </w:r>
    </w:p>
    <w:p w14:paraId="6220AB0E" w14:textId="279311D5" w:rsidR="001B6D5B" w:rsidRDefault="001B6D5B" w:rsidP="00811935">
      <w:pPr>
        <w:ind w:left="1260" w:hangingChars="600" w:hanging="1260"/>
      </w:pPr>
      <w:r>
        <w:rPr>
          <w:rFonts w:hint="eastAsia"/>
        </w:rPr>
        <w:t xml:space="preserve">　でも現実、だからと言って</w:t>
      </w:r>
      <w:r>
        <w:rPr>
          <w:rFonts w:hint="eastAsia"/>
        </w:rPr>
        <w:t>200</w:t>
      </w:r>
      <w:r>
        <w:rPr>
          <w:rFonts w:hint="eastAsia"/>
        </w:rPr>
        <w:t>億円を使わないで置いておく、わけにはいきません。なんとかして</w:t>
      </w:r>
      <w:r>
        <w:rPr>
          <w:rFonts w:hint="eastAsia"/>
        </w:rPr>
        <w:t>200</w:t>
      </w:r>
      <w:r>
        <w:rPr>
          <w:rFonts w:hint="eastAsia"/>
        </w:rPr>
        <w:t>億円をきちんと使うようにしないといけない、そうしないと市民が</w:t>
      </w:r>
      <w:r w:rsidR="007278C3">
        <w:rPr>
          <w:rFonts w:hint="eastAsia"/>
        </w:rPr>
        <w:t>生活に</w:t>
      </w:r>
      <w:r>
        <w:rPr>
          <w:rFonts w:hint="eastAsia"/>
        </w:rPr>
        <w:t>困るからです。</w:t>
      </w:r>
    </w:p>
    <w:p w14:paraId="7F24BD82" w14:textId="0B55EBDE" w:rsidR="001B6D5B" w:rsidRDefault="001B6D5B" w:rsidP="001B6D5B">
      <w:pPr>
        <w:ind w:firstLineChars="100" w:firstLine="210"/>
      </w:pPr>
      <w:r>
        <w:rPr>
          <w:rFonts w:hint="eastAsia"/>
        </w:rPr>
        <w:lastRenderedPageBreak/>
        <w:t xml:space="preserve">　日本では、この使い道を決めるためのルールとして、憲法で民主主義を決めています。そのルールは、皆さん市民一人一人が意見を言って</w:t>
      </w:r>
      <w:r w:rsidR="007278C3">
        <w:rPr>
          <w:rFonts w:hint="eastAsia"/>
        </w:rPr>
        <w:t>決める</w:t>
      </w:r>
      <w:r>
        <w:rPr>
          <w:rFonts w:hint="eastAsia"/>
        </w:rPr>
        <w:t>のではなく、私たちが選挙で選んだ議員さんたちが国会や市議会で話し合って、多数決で税金の使い道を決めています。</w:t>
      </w:r>
    </w:p>
    <w:p w14:paraId="4A572598" w14:textId="43BD1E58" w:rsidR="001B6D5B" w:rsidRDefault="001B6D5B" w:rsidP="001B6D5B">
      <w:pPr>
        <w:ind w:firstLineChars="100" w:firstLine="210"/>
      </w:pPr>
      <w:r>
        <w:rPr>
          <w:rFonts w:hint="eastAsia"/>
        </w:rPr>
        <w:t>18</w:t>
      </w:r>
      <w:r>
        <w:rPr>
          <w:rFonts w:hint="eastAsia"/>
        </w:rPr>
        <w:t>歳以上になれば選挙権が与えられます。皆さんが今日考えられ</w:t>
      </w:r>
      <w:r w:rsidR="00CC495A">
        <w:rPr>
          <w:rFonts w:hint="eastAsia"/>
        </w:rPr>
        <w:t>た</w:t>
      </w:r>
      <w:r>
        <w:rPr>
          <w:rFonts w:hint="eastAsia"/>
        </w:rPr>
        <w:t>ように、同じような考えの議員さんに投票し、市議会や国会で主張してもらうことにな</w:t>
      </w:r>
      <w:r w:rsidR="007278C3">
        <w:rPr>
          <w:rFonts w:hint="eastAsia"/>
        </w:rPr>
        <w:t>ります</w:t>
      </w:r>
      <w:r>
        <w:rPr>
          <w:rFonts w:hint="eastAsia"/>
        </w:rPr>
        <w:t>、それが日本の仕組みであり、議会民主主義なのです。</w:t>
      </w:r>
    </w:p>
    <w:p w14:paraId="0300F9B6" w14:textId="77777777" w:rsidR="00CC495A" w:rsidRDefault="001B6D5B" w:rsidP="001B6D5B">
      <w:pPr>
        <w:ind w:firstLineChars="100" w:firstLine="210"/>
      </w:pPr>
      <w:r>
        <w:rPr>
          <w:rFonts w:hint="eastAsia"/>
        </w:rPr>
        <w:t>今日は皆さんに、税金の使い方についてグループ討議をしてもらいました。</w:t>
      </w:r>
    </w:p>
    <w:p w14:paraId="7B2F6641" w14:textId="0DA6F7F8" w:rsidR="001B6D5B" w:rsidRDefault="001B6D5B" w:rsidP="001B6D5B">
      <w:pPr>
        <w:ind w:firstLineChars="100" w:firstLine="210"/>
      </w:pPr>
      <w:r>
        <w:rPr>
          <w:rFonts w:hint="eastAsia"/>
        </w:rPr>
        <w:t>皆さんも感じたように、</w:t>
      </w:r>
      <w:r w:rsidR="007278C3">
        <w:rPr>
          <w:rFonts w:hint="eastAsia"/>
        </w:rPr>
        <w:t>この教室内だけでも自分の意見とは違う</w:t>
      </w:r>
      <w:r>
        <w:rPr>
          <w:rFonts w:hint="eastAsia"/>
        </w:rPr>
        <w:t>いろんな意見の人がい</w:t>
      </w:r>
      <w:r w:rsidR="007278C3">
        <w:rPr>
          <w:rFonts w:hint="eastAsia"/>
        </w:rPr>
        <w:t>ることに気付かれたと思い</w:t>
      </w:r>
      <w:r>
        <w:rPr>
          <w:rFonts w:hint="eastAsia"/>
        </w:rPr>
        <w:t>ます。でも</w:t>
      </w:r>
      <w:r w:rsidR="007278C3">
        <w:rPr>
          <w:rFonts w:hint="eastAsia"/>
        </w:rPr>
        <w:t>、ときには決めないといけないときがあります。そんなときは、</w:t>
      </w:r>
      <w:r>
        <w:rPr>
          <w:rFonts w:hint="eastAsia"/>
        </w:rPr>
        <w:t>みんなが合意できるよう</w:t>
      </w:r>
      <w:r w:rsidR="00CC495A">
        <w:rPr>
          <w:rFonts w:hint="eastAsia"/>
        </w:rPr>
        <w:t>なやり方を考える</w:t>
      </w:r>
      <w:r>
        <w:rPr>
          <w:rFonts w:hint="eastAsia"/>
        </w:rPr>
        <w:t>ことが大事です。</w:t>
      </w:r>
      <w:r w:rsidR="00CC495A">
        <w:rPr>
          <w:rFonts w:hint="eastAsia"/>
        </w:rPr>
        <w:t>そのとき考えることは、</w:t>
      </w:r>
      <w:r>
        <w:rPr>
          <w:rFonts w:hint="eastAsia"/>
        </w:rPr>
        <w:t>税金であれば、</w:t>
      </w:r>
      <w:r w:rsidR="00C83F10">
        <w:rPr>
          <w:rFonts w:hint="eastAsia"/>
        </w:rPr>
        <w:t>効率、つまり無駄な支出はしない、無くす。そして公正であること、不利益を被る人を</w:t>
      </w:r>
      <w:r w:rsidR="007278C3">
        <w:rPr>
          <w:rFonts w:hint="eastAsia"/>
        </w:rPr>
        <w:t>できるだけ無くす</w:t>
      </w:r>
      <w:r w:rsidR="00C83F10">
        <w:rPr>
          <w:rFonts w:hint="eastAsia"/>
        </w:rPr>
        <w:t>こと。こういったことは、税金に限らず、これから皆さんが</w:t>
      </w:r>
      <w:r w:rsidR="00CC495A">
        <w:rPr>
          <w:rFonts w:hint="eastAsia"/>
        </w:rPr>
        <w:t>社会人となっていろんな人と</w:t>
      </w:r>
      <w:r w:rsidR="00C83F10">
        <w:rPr>
          <w:rFonts w:hint="eastAsia"/>
        </w:rPr>
        <w:t>交わっていく中で大切にしてほしい</w:t>
      </w:r>
      <w:r w:rsidR="007278C3">
        <w:rPr>
          <w:rFonts w:hint="eastAsia"/>
        </w:rPr>
        <w:t>と思います</w:t>
      </w:r>
      <w:r w:rsidR="00C83F10">
        <w:rPr>
          <w:rFonts w:hint="eastAsia"/>
        </w:rPr>
        <w:t>。</w:t>
      </w:r>
    </w:p>
    <w:p w14:paraId="2635FF80" w14:textId="3CFC185E" w:rsidR="007278C3" w:rsidRDefault="007278C3" w:rsidP="001B6D5B">
      <w:pPr>
        <w:ind w:firstLineChars="100" w:firstLine="210"/>
      </w:pPr>
      <w:r>
        <w:rPr>
          <w:rFonts w:hint="eastAsia"/>
        </w:rPr>
        <w:t>これで租税教室は終わります。</w:t>
      </w:r>
    </w:p>
    <w:p w14:paraId="57CF4C9A" w14:textId="464E6B89" w:rsidR="007278C3" w:rsidRPr="007278C3" w:rsidRDefault="007278C3" w:rsidP="001B6D5B">
      <w:pPr>
        <w:ind w:firstLineChars="100" w:firstLine="210"/>
      </w:pPr>
      <w:r>
        <w:rPr>
          <w:rFonts w:hint="eastAsia"/>
        </w:rPr>
        <w:t>（時間があれば、質問を受ける）</w:t>
      </w:r>
    </w:p>
    <w:p w14:paraId="70AA6754" w14:textId="68A7625B" w:rsidR="00C83F10" w:rsidRDefault="00C83F10" w:rsidP="00C83F10">
      <w:pPr>
        <w:ind w:firstLineChars="100" w:firstLine="220"/>
        <w:jc w:val="right"/>
        <w:rPr>
          <w:rFonts w:ascii="ＭＳ Ｐ明朝" w:hAnsi="ＭＳ Ｐ明朝"/>
          <w:sz w:val="22"/>
          <w:u w:val="double"/>
        </w:rPr>
      </w:pPr>
      <w:r w:rsidRPr="00DB1141">
        <w:rPr>
          <w:rFonts w:ascii="ＭＳ Ｐ明朝" w:hAnsi="ＭＳ Ｐ明朝" w:hint="eastAsia"/>
          <w:sz w:val="22"/>
          <w:u w:val="double"/>
        </w:rPr>
        <w:t xml:space="preserve">　➥ここ</w:t>
      </w:r>
      <w:r>
        <w:rPr>
          <w:rFonts w:ascii="ＭＳ Ｐ明朝" w:hAnsi="ＭＳ Ｐ明朝" w:hint="eastAsia"/>
          <w:sz w:val="22"/>
          <w:u w:val="double"/>
        </w:rPr>
        <w:t>は５～</w:t>
      </w:r>
      <w:r w:rsidRPr="00DB1141">
        <w:rPr>
          <w:rFonts w:ascii="ＭＳ Ｐ明朝" w:hAnsi="ＭＳ Ｐ明朝" w:hint="eastAsia"/>
          <w:sz w:val="22"/>
          <w:u w:val="double"/>
        </w:rPr>
        <w:t>1</w:t>
      </w:r>
      <w:r>
        <w:rPr>
          <w:rFonts w:ascii="ＭＳ Ｐ明朝" w:hAnsi="ＭＳ Ｐ明朝" w:hint="eastAsia"/>
          <w:sz w:val="22"/>
          <w:u w:val="double"/>
        </w:rPr>
        <w:t>０</w:t>
      </w:r>
      <w:r w:rsidRPr="00DB1141">
        <w:rPr>
          <w:rFonts w:ascii="ＭＳ Ｐ明朝" w:hAnsi="ＭＳ Ｐ明朝" w:hint="eastAsia"/>
          <w:sz w:val="22"/>
          <w:u w:val="double"/>
        </w:rPr>
        <w:t>分間　程度</w:t>
      </w:r>
    </w:p>
    <w:p w14:paraId="4DF2AC59" w14:textId="77777777" w:rsidR="00160528" w:rsidRDefault="00160528" w:rsidP="00C83F10">
      <w:pPr>
        <w:ind w:firstLineChars="100" w:firstLine="220"/>
        <w:jc w:val="right"/>
        <w:rPr>
          <w:rFonts w:ascii="ＭＳ Ｐ明朝" w:hAnsi="ＭＳ Ｐ明朝"/>
          <w:sz w:val="22"/>
          <w:u w:val="double"/>
        </w:rPr>
      </w:pPr>
    </w:p>
    <w:p w14:paraId="0A133354" w14:textId="0EDBC91D" w:rsidR="00160528" w:rsidRDefault="00160528">
      <w:pPr>
        <w:widowControl/>
        <w:jc w:val="left"/>
        <w:rPr>
          <w:rFonts w:ascii="ＭＳ Ｐ明朝" w:hAnsi="ＭＳ Ｐ明朝"/>
          <w:sz w:val="22"/>
          <w:u w:val="double"/>
        </w:rPr>
      </w:pPr>
    </w:p>
    <w:p w14:paraId="4142254B" w14:textId="6CF2FE79" w:rsidR="007B31FA" w:rsidRDefault="007B31FA">
      <w:pPr>
        <w:widowControl/>
        <w:jc w:val="left"/>
        <w:rPr>
          <w:rFonts w:ascii="ＭＳ Ｐ明朝" w:hAnsi="ＭＳ Ｐ明朝"/>
          <w:sz w:val="22"/>
          <w:u w:val="double"/>
        </w:rPr>
      </w:pPr>
    </w:p>
    <w:p w14:paraId="32C56DD0" w14:textId="77777777" w:rsidR="007B31FA" w:rsidRDefault="007B31FA">
      <w:pPr>
        <w:widowControl/>
        <w:jc w:val="left"/>
        <w:rPr>
          <w:rFonts w:ascii="ＭＳ Ｐ明朝" w:hAnsi="ＭＳ Ｐ明朝"/>
          <w:sz w:val="22"/>
          <w:u w:val="double"/>
        </w:rPr>
      </w:pPr>
    </w:p>
    <w:p w14:paraId="063C648A" w14:textId="77777777" w:rsidR="007B31FA" w:rsidRDefault="007B31FA">
      <w:pPr>
        <w:widowControl/>
        <w:jc w:val="left"/>
        <w:rPr>
          <w:rFonts w:ascii="ＭＳ Ｐ明朝" w:hAnsi="ＭＳ Ｐ明朝"/>
          <w:sz w:val="22"/>
          <w:u w:val="double"/>
        </w:rPr>
      </w:pPr>
    </w:p>
    <w:p w14:paraId="02FA0710" w14:textId="77777777" w:rsidR="007B31FA" w:rsidRDefault="007B31FA">
      <w:pPr>
        <w:widowControl/>
        <w:jc w:val="left"/>
        <w:rPr>
          <w:rFonts w:ascii="ＭＳ Ｐ明朝" w:hAnsi="ＭＳ Ｐ明朝"/>
          <w:sz w:val="22"/>
          <w:u w:val="double"/>
        </w:rPr>
      </w:pPr>
    </w:p>
    <w:p w14:paraId="52856AE9" w14:textId="77777777" w:rsidR="007B31FA" w:rsidRDefault="007B31FA">
      <w:pPr>
        <w:widowControl/>
        <w:jc w:val="left"/>
        <w:rPr>
          <w:rFonts w:ascii="ＭＳ Ｐ明朝" w:hAnsi="ＭＳ Ｐ明朝"/>
          <w:sz w:val="22"/>
          <w:u w:val="double"/>
        </w:rPr>
      </w:pPr>
    </w:p>
    <w:p w14:paraId="7584F2D5" w14:textId="77777777" w:rsidR="007B31FA" w:rsidRDefault="007B31FA">
      <w:pPr>
        <w:widowControl/>
        <w:jc w:val="left"/>
        <w:rPr>
          <w:rFonts w:ascii="ＭＳ Ｐ明朝" w:hAnsi="ＭＳ Ｐ明朝"/>
          <w:sz w:val="22"/>
          <w:u w:val="double"/>
        </w:rPr>
      </w:pPr>
    </w:p>
    <w:p w14:paraId="1E7C9139" w14:textId="77777777" w:rsidR="007B31FA" w:rsidRDefault="007B31FA">
      <w:pPr>
        <w:widowControl/>
        <w:jc w:val="left"/>
        <w:rPr>
          <w:rFonts w:ascii="ＭＳ Ｐ明朝" w:hAnsi="ＭＳ Ｐ明朝"/>
          <w:sz w:val="22"/>
          <w:u w:val="double"/>
        </w:rPr>
      </w:pPr>
    </w:p>
    <w:p w14:paraId="333E292E" w14:textId="77777777" w:rsidR="007B31FA" w:rsidRDefault="007B31FA">
      <w:pPr>
        <w:widowControl/>
        <w:jc w:val="left"/>
        <w:rPr>
          <w:rFonts w:ascii="ＭＳ Ｐ明朝" w:hAnsi="ＭＳ Ｐ明朝"/>
          <w:sz w:val="22"/>
          <w:u w:val="double"/>
        </w:rPr>
      </w:pPr>
    </w:p>
    <w:p w14:paraId="16810ACD" w14:textId="77777777" w:rsidR="007B31FA" w:rsidRDefault="007B31FA">
      <w:pPr>
        <w:widowControl/>
        <w:jc w:val="left"/>
        <w:rPr>
          <w:rFonts w:ascii="ＭＳ Ｐ明朝" w:hAnsi="ＭＳ Ｐ明朝"/>
          <w:sz w:val="22"/>
          <w:u w:val="double"/>
        </w:rPr>
      </w:pPr>
    </w:p>
    <w:p w14:paraId="55D043CE" w14:textId="77777777" w:rsidR="007B31FA" w:rsidRDefault="007B31FA">
      <w:pPr>
        <w:widowControl/>
        <w:jc w:val="left"/>
        <w:rPr>
          <w:rFonts w:ascii="ＭＳ Ｐ明朝" w:hAnsi="ＭＳ Ｐ明朝"/>
          <w:sz w:val="22"/>
          <w:u w:val="double"/>
        </w:rPr>
      </w:pPr>
    </w:p>
    <w:p w14:paraId="17512624" w14:textId="77777777" w:rsidR="007B31FA" w:rsidRDefault="007B31FA">
      <w:pPr>
        <w:widowControl/>
        <w:jc w:val="left"/>
        <w:rPr>
          <w:rFonts w:ascii="ＭＳ Ｐ明朝" w:hAnsi="ＭＳ Ｐ明朝"/>
          <w:sz w:val="22"/>
          <w:u w:val="double"/>
        </w:rPr>
      </w:pPr>
    </w:p>
    <w:p w14:paraId="351D43D3" w14:textId="77777777" w:rsidR="007B31FA" w:rsidRDefault="007B31FA">
      <w:pPr>
        <w:widowControl/>
        <w:jc w:val="left"/>
        <w:rPr>
          <w:rFonts w:ascii="ＭＳ Ｐ明朝" w:hAnsi="ＭＳ Ｐ明朝"/>
          <w:sz w:val="22"/>
          <w:u w:val="double"/>
        </w:rPr>
      </w:pPr>
    </w:p>
    <w:p w14:paraId="5CF883EE" w14:textId="77777777" w:rsidR="007B31FA" w:rsidRDefault="007B31FA">
      <w:pPr>
        <w:widowControl/>
        <w:jc w:val="left"/>
        <w:rPr>
          <w:rFonts w:ascii="ＭＳ Ｐ明朝" w:hAnsi="ＭＳ Ｐ明朝"/>
          <w:sz w:val="22"/>
          <w:u w:val="double"/>
        </w:rPr>
      </w:pPr>
    </w:p>
    <w:p w14:paraId="66E94AD4" w14:textId="77777777" w:rsidR="007B31FA" w:rsidRDefault="007B31FA">
      <w:pPr>
        <w:widowControl/>
        <w:jc w:val="left"/>
        <w:rPr>
          <w:rFonts w:ascii="ＭＳ Ｐ明朝" w:hAnsi="ＭＳ Ｐ明朝"/>
          <w:sz w:val="22"/>
          <w:u w:val="double"/>
        </w:rPr>
      </w:pPr>
    </w:p>
    <w:p w14:paraId="5BDFFDFC" w14:textId="77777777" w:rsidR="007B31FA" w:rsidRDefault="007B31FA">
      <w:pPr>
        <w:widowControl/>
        <w:jc w:val="left"/>
        <w:rPr>
          <w:rFonts w:ascii="ＭＳ Ｐ明朝" w:hAnsi="ＭＳ Ｐ明朝"/>
          <w:sz w:val="22"/>
          <w:u w:val="double"/>
        </w:rPr>
      </w:pPr>
    </w:p>
    <w:p w14:paraId="43BE1246" w14:textId="77777777" w:rsidR="007B31FA" w:rsidRDefault="007B31FA">
      <w:pPr>
        <w:widowControl/>
        <w:jc w:val="left"/>
        <w:rPr>
          <w:rFonts w:ascii="ＭＳ Ｐ明朝" w:hAnsi="ＭＳ Ｐ明朝"/>
          <w:sz w:val="22"/>
          <w:u w:val="double"/>
        </w:rPr>
      </w:pPr>
    </w:p>
    <w:p w14:paraId="5C2158CE" w14:textId="77777777" w:rsidR="007B31FA" w:rsidRDefault="007B31FA">
      <w:pPr>
        <w:widowControl/>
        <w:jc w:val="left"/>
        <w:rPr>
          <w:rFonts w:ascii="ＭＳ Ｐ明朝" w:hAnsi="ＭＳ Ｐ明朝"/>
          <w:sz w:val="22"/>
          <w:u w:val="double"/>
        </w:rPr>
      </w:pPr>
    </w:p>
    <w:p w14:paraId="14EE9DF8" w14:textId="77777777" w:rsidR="007B31FA" w:rsidRDefault="007B31FA">
      <w:pPr>
        <w:widowControl/>
        <w:jc w:val="left"/>
        <w:rPr>
          <w:rFonts w:ascii="ＭＳ Ｐ明朝" w:hAnsi="ＭＳ Ｐ明朝"/>
          <w:sz w:val="22"/>
          <w:u w:val="double"/>
        </w:rPr>
      </w:pPr>
    </w:p>
    <w:p w14:paraId="20AEF0EF" w14:textId="77777777" w:rsidR="007B31FA" w:rsidRDefault="007B31FA">
      <w:pPr>
        <w:widowControl/>
        <w:jc w:val="left"/>
        <w:rPr>
          <w:rFonts w:ascii="ＭＳ Ｐ明朝" w:hAnsi="ＭＳ Ｐ明朝"/>
          <w:sz w:val="22"/>
          <w:u w:val="double"/>
        </w:rPr>
      </w:pPr>
    </w:p>
    <w:p w14:paraId="14EE0531" w14:textId="77777777" w:rsidR="007B31FA" w:rsidRDefault="007B31FA">
      <w:pPr>
        <w:widowControl/>
        <w:jc w:val="left"/>
        <w:rPr>
          <w:rFonts w:ascii="ＭＳ Ｐ明朝" w:hAnsi="ＭＳ Ｐ明朝"/>
          <w:sz w:val="22"/>
          <w:u w:val="double"/>
        </w:rPr>
      </w:pPr>
    </w:p>
    <w:p w14:paraId="5118447F" w14:textId="77777777" w:rsidR="007B31FA" w:rsidRDefault="007B31FA">
      <w:pPr>
        <w:widowControl/>
        <w:jc w:val="left"/>
        <w:rPr>
          <w:rFonts w:ascii="ＭＳ Ｐ明朝" w:hAnsi="ＭＳ Ｐ明朝"/>
          <w:sz w:val="22"/>
          <w:u w:val="double"/>
        </w:rPr>
      </w:pPr>
    </w:p>
    <w:p w14:paraId="3DFA642B" w14:textId="77777777" w:rsidR="00160528" w:rsidRPr="008014D0" w:rsidRDefault="00160528" w:rsidP="00160528">
      <w:pPr>
        <w:jc w:val="right"/>
        <w:rPr>
          <w:b/>
          <w:bCs/>
        </w:rPr>
      </w:pPr>
      <w:r w:rsidRPr="008014D0">
        <w:rPr>
          <w:rFonts w:hint="eastAsia"/>
          <w:b/>
          <w:bCs/>
        </w:rPr>
        <w:lastRenderedPageBreak/>
        <w:t>（参考資料）</w:t>
      </w:r>
    </w:p>
    <w:p w14:paraId="49E19F9C" w14:textId="77777777" w:rsidR="00160528" w:rsidRDefault="00160528" w:rsidP="00160528">
      <w:r w:rsidRPr="00DA6658">
        <w:rPr>
          <w:rFonts w:hint="eastAsia"/>
          <w:bdr w:val="single" w:sz="4" w:space="0" w:color="auto"/>
        </w:rPr>
        <w:t>防　災</w:t>
      </w:r>
      <w:r>
        <w:rPr>
          <w:rFonts w:hint="eastAsia"/>
        </w:rPr>
        <w:t xml:space="preserve">　</w:t>
      </w:r>
    </w:p>
    <w:p w14:paraId="6FB50347" w14:textId="77777777" w:rsidR="00160528" w:rsidRDefault="00160528" w:rsidP="00160528">
      <w:r>
        <w:rPr>
          <w:rFonts w:hint="eastAsia"/>
        </w:rPr>
        <w:t xml:space="preserve">　</w:t>
      </w:r>
      <w:r>
        <w:rPr>
          <w:rFonts w:hint="eastAsia"/>
        </w:rPr>
        <w:t>2012</w:t>
      </w:r>
      <w:r>
        <w:rPr>
          <w:rFonts w:hint="eastAsia"/>
        </w:rPr>
        <w:t>年広島土砂災害（八木方面）　、</w:t>
      </w:r>
      <w:r>
        <w:rPr>
          <w:rFonts w:hint="eastAsia"/>
        </w:rPr>
        <w:t>2018</w:t>
      </w:r>
      <w:r>
        <w:rPr>
          <w:rFonts w:hint="eastAsia"/>
        </w:rPr>
        <w:t>年西日本豪雨災害（呉方面）</w:t>
      </w:r>
    </w:p>
    <w:p w14:paraId="0E4BB24F" w14:textId="77777777" w:rsidR="00160528" w:rsidRDefault="00160528" w:rsidP="00160528">
      <w:r>
        <w:rPr>
          <w:rFonts w:hint="eastAsia"/>
        </w:rPr>
        <w:t xml:space="preserve">　　以降　砂防ダム</w:t>
      </w:r>
      <w:r>
        <w:rPr>
          <w:rFonts w:hint="eastAsia"/>
        </w:rPr>
        <w:t>108</w:t>
      </w:r>
      <w:r>
        <w:rPr>
          <w:rFonts w:hint="eastAsia"/>
        </w:rPr>
        <w:t>基　造られた　（ちなみに、</w:t>
      </w:r>
      <w:r>
        <w:rPr>
          <w:rFonts w:hint="eastAsia"/>
        </w:rPr>
        <w:t>40</w:t>
      </w:r>
      <w:r>
        <w:rPr>
          <w:rFonts w:hint="eastAsia"/>
        </w:rPr>
        <w:t>基で</w:t>
      </w:r>
      <w:r>
        <w:rPr>
          <w:rFonts w:hint="eastAsia"/>
        </w:rPr>
        <w:t>230</w:t>
      </w:r>
      <w:r>
        <w:rPr>
          <w:rFonts w:hint="eastAsia"/>
        </w:rPr>
        <w:t>億円かかった）</w:t>
      </w:r>
    </w:p>
    <w:p w14:paraId="09042964" w14:textId="77777777" w:rsidR="00160528" w:rsidRDefault="00160528" w:rsidP="00160528">
      <w:r>
        <w:rPr>
          <w:rFonts w:hint="eastAsia"/>
        </w:rPr>
        <w:t xml:space="preserve">　さらに近年多いのが、</w:t>
      </w:r>
    </w:p>
    <w:p w14:paraId="7FB486A4" w14:textId="77777777" w:rsidR="00160528" w:rsidRDefault="00160528" w:rsidP="00160528">
      <w:r>
        <w:rPr>
          <w:rFonts w:hint="eastAsia"/>
        </w:rPr>
        <w:t xml:space="preserve">　</w:t>
      </w:r>
      <w:r>
        <w:rPr>
          <w:rFonts w:hint="eastAsia"/>
        </w:rPr>
        <w:t>2024</w:t>
      </w:r>
      <w:r>
        <w:rPr>
          <w:rFonts w:hint="eastAsia"/>
        </w:rPr>
        <w:t>年</w:t>
      </w:r>
      <w:r>
        <w:rPr>
          <w:rFonts w:hint="eastAsia"/>
        </w:rPr>
        <w:t>9</w:t>
      </w:r>
      <w:r>
        <w:rPr>
          <w:rFonts w:hint="eastAsia"/>
        </w:rPr>
        <w:t>月　西区福島町で水道管が破裂し、道路が陥没した。</w:t>
      </w:r>
    </w:p>
    <w:p w14:paraId="4B9E2CF3" w14:textId="77777777" w:rsidR="00160528" w:rsidRDefault="00160528" w:rsidP="00160528">
      <w:r>
        <w:rPr>
          <w:rFonts w:hint="eastAsia"/>
        </w:rPr>
        <w:t xml:space="preserve">　</w:t>
      </w:r>
      <w:r>
        <w:rPr>
          <w:rFonts w:hint="eastAsia"/>
        </w:rPr>
        <w:t>2025</w:t>
      </w:r>
      <w:r>
        <w:rPr>
          <w:rFonts w:hint="eastAsia"/>
        </w:rPr>
        <w:t>年</w:t>
      </w:r>
      <w:r>
        <w:rPr>
          <w:rFonts w:hint="eastAsia"/>
        </w:rPr>
        <w:t>1</w:t>
      </w:r>
      <w:r>
        <w:rPr>
          <w:rFonts w:hint="eastAsia"/>
        </w:rPr>
        <w:t>月　埼玉県八潮市で下水道管が破裂　トラック運転手死亡</w:t>
      </w:r>
    </w:p>
    <w:p w14:paraId="0E2F4B5C" w14:textId="77777777" w:rsidR="00160528" w:rsidRDefault="00160528" w:rsidP="00160528">
      <w:r>
        <w:rPr>
          <w:rFonts w:hint="eastAsia"/>
        </w:rPr>
        <w:t xml:space="preserve">　　他にも、京都や大阪など全国各地で発生</w:t>
      </w:r>
    </w:p>
    <w:p w14:paraId="476ABD2C" w14:textId="77777777" w:rsidR="00160528" w:rsidRDefault="00160528" w:rsidP="00160528">
      <w:r>
        <w:rPr>
          <w:rFonts w:hint="eastAsia"/>
        </w:rPr>
        <w:t xml:space="preserve">　　　</w:t>
      </w:r>
      <w:r>
        <w:rPr>
          <w:rFonts w:ascii="ＭＳ Ｐ明朝" w:hAnsi="ＭＳ Ｐ明朝" w:hint="eastAsia"/>
        </w:rPr>
        <w:t>➥</w:t>
      </w:r>
      <w:r>
        <w:rPr>
          <w:rFonts w:hint="eastAsia"/>
        </w:rPr>
        <w:t>上下水道管、ガス管など　ライフラインが　設置後</w:t>
      </w:r>
      <w:r>
        <w:rPr>
          <w:rFonts w:hint="eastAsia"/>
        </w:rPr>
        <w:t>40</w:t>
      </w:r>
      <w:r>
        <w:rPr>
          <w:rFonts w:hint="eastAsia"/>
        </w:rPr>
        <w:t>年経過が増えている。</w:t>
      </w:r>
    </w:p>
    <w:p w14:paraId="64E81607" w14:textId="77777777" w:rsidR="00160528" w:rsidRDefault="00160528" w:rsidP="00160528"/>
    <w:p w14:paraId="36A1EA9A" w14:textId="77777777" w:rsidR="00160528" w:rsidRDefault="00160528" w:rsidP="00160528">
      <w:r w:rsidRPr="00DA6658">
        <w:rPr>
          <w:rFonts w:hint="eastAsia"/>
          <w:bdr w:val="single" w:sz="4" w:space="0" w:color="auto"/>
        </w:rPr>
        <w:t>子育て</w:t>
      </w:r>
      <w:r>
        <w:rPr>
          <w:rFonts w:hint="eastAsia"/>
        </w:rPr>
        <w:t xml:space="preserve">　</w:t>
      </w:r>
    </w:p>
    <w:p w14:paraId="7CB1EA89" w14:textId="77777777" w:rsidR="00160528" w:rsidRDefault="00160528" w:rsidP="00160528">
      <w:r>
        <w:rPr>
          <w:rFonts w:hint="eastAsia"/>
        </w:rPr>
        <w:t xml:space="preserve">　広島市の保育所</w:t>
      </w:r>
    </w:p>
    <w:p w14:paraId="48474258" w14:textId="23DF596A" w:rsidR="00160528" w:rsidRDefault="00160528" w:rsidP="00160528">
      <w:r>
        <w:rPr>
          <w:rFonts w:hint="eastAsia"/>
        </w:rPr>
        <w:t xml:space="preserve">　・　</w:t>
      </w:r>
      <w:r>
        <w:rPr>
          <w:rFonts w:hint="eastAsia"/>
        </w:rPr>
        <w:t>3</w:t>
      </w:r>
      <w:r>
        <w:rPr>
          <w:rFonts w:hint="eastAsia"/>
        </w:rPr>
        <w:t>～</w:t>
      </w:r>
      <w:r>
        <w:rPr>
          <w:rFonts w:hint="eastAsia"/>
        </w:rPr>
        <w:t>5</w:t>
      </w:r>
      <w:r>
        <w:rPr>
          <w:rFonts w:hint="eastAsia"/>
        </w:rPr>
        <w:t>歳児　　保育料は無償化　　ただし、食材料費、通園送迎費、行事費などは対象外！</w:t>
      </w:r>
    </w:p>
    <w:p w14:paraId="70C90454" w14:textId="77777777" w:rsidR="00160528" w:rsidRDefault="00160528" w:rsidP="00160528">
      <w:r>
        <w:rPr>
          <w:rFonts w:hint="eastAsia"/>
        </w:rPr>
        <w:t xml:space="preserve">　・　</w:t>
      </w:r>
      <w:r>
        <w:rPr>
          <w:rFonts w:hint="eastAsia"/>
        </w:rPr>
        <w:t>0</w:t>
      </w:r>
      <w:r>
        <w:rPr>
          <w:rFonts w:hint="eastAsia"/>
        </w:rPr>
        <w:t>～</w:t>
      </w:r>
      <w:r>
        <w:rPr>
          <w:rFonts w:hint="eastAsia"/>
        </w:rPr>
        <w:t>2</w:t>
      </w:r>
      <w:r>
        <w:rPr>
          <w:rFonts w:hint="eastAsia"/>
        </w:rPr>
        <w:t>歳児　　住民税非課税世帯に限り無償化</w:t>
      </w:r>
    </w:p>
    <w:p w14:paraId="6AB80CF7" w14:textId="5A029155" w:rsidR="00160528" w:rsidRDefault="00160528" w:rsidP="00160528">
      <w:r>
        <w:rPr>
          <w:rFonts w:hint="eastAsia"/>
        </w:rPr>
        <w:t xml:space="preserve">　・　認定こども園、幼稚園</w:t>
      </w:r>
    </w:p>
    <w:p w14:paraId="31D642B6" w14:textId="77777777" w:rsidR="00160528" w:rsidRDefault="00160528" w:rsidP="00160528">
      <w:r>
        <w:rPr>
          <w:rFonts w:hint="eastAsia"/>
        </w:rPr>
        <w:t xml:space="preserve">　　　預かり保育など、最大月</w:t>
      </w:r>
      <w:r>
        <w:rPr>
          <w:rFonts w:hint="eastAsia"/>
        </w:rPr>
        <w:t>11,300</w:t>
      </w:r>
      <w:r>
        <w:rPr>
          <w:rFonts w:hint="eastAsia"/>
        </w:rPr>
        <w:t>円までの部分が無償化　など利用実態よって上限あり。</w:t>
      </w:r>
    </w:p>
    <w:p w14:paraId="03CA17F0" w14:textId="77777777" w:rsidR="00160528" w:rsidRDefault="00160528" w:rsidP="00160528">
      <w:r>
        <w:rPr>
          <w:rFonts w:hint="eastAsia"/>
        </w:rPr>
        <w:t xml:space="preserve">　　　住民税非課税世帯は、無償化</w:t>
      </w:r>
    </w:p>
    <w:p w14:paraId="7B05012A" w14:textId="77777777" w:rsidR="00160528" w:rsidRDefault="00160528" w:rsidP="00160528">
      <w:r>
        <w:rPr>
          <w:rFonts w:hint="eastAsia"/>
        </w:rPr>
        <w:t xml:space="preserve">　　　</w:t>
      </w:r>
      <w:r>
        <w:rPr>
          <w:rFonts w:ascii="ＭＳ Ｐ明朝" w:hAnsi="ＭＳ Ｐ明朝" w:hint="eastAsia"/>
        </w:rPr>
        <w:t>➥</w:t>
      </w:r>
      <w:r>
        <w:rPr>
          <w:rFonts w:hint="eastAsia"/>
        </w:rPr>
        <w:t xml:space="preserve">　つまり、全てが無償化ではないこと。</w:t>
      </w:r>
    </w:p>
    <w:p w14:paraId="0A0AA431" w14:textId="77777777" w:rsidR="00160528" w:rsidRDefault="00160528" w:rsidP="00160528"/>
    <w:p w14:paraId="5549B00F" w14:textId="77777777" w:rsidR="00160528" w:rsidRDefault="00160528" w:rsidP="00160528">
      <w:r w:rsidRPr="00F90B83">
        <w:rPr>
          <w:rFonts w:hint="eastAsia"/>
          <w:bdr w:val="single" w:sz="4" w:space="0" w:color="auto"/>
        </w:rPr>
        <w:t>市民病院</w:t>
      </w:r>
      <w:r>
        <w:rPr>
          <w:rFonts w:hint="eastAsia"/>
        </w:rPr>
        <w:t xml:space="preserve">　</w:t>
      </w:r>
    </w:p>
    <w:p w14:paraId="06F41B80" w14:textId="77777777" w:rsidR="00160528" w:rsidRDefault="00160528" w:rsidP="00160528">
      <w:r>
        <w:rPr>
          <w:rFonts w:hint="eastAsia"/>
        </w:rPr>
        <w:t xml:space="preserve">　　広島市　令和</w:t>
      </w:r>
      <w:r>
        <w:rPr>
          <w:rFonts w:hint="eastAsia"/>
        </w:rPr>
        <w:t>5</w:t>
      </w:r>
      <w:r>
        <w:rPr>
          <w:rFonts w:hint="eastAsia"/>
        </w:rPr>
        <w:t xml:space="preserve">年度　　救急車出動回数　</w:t>
      </w:r>
      <w:r>
        <w:rPr>
          <w:rFonts w:hint="eastAsia"/>
        </w:rPr>
        <w:t>72,822</w:t>
      </w:r>
      <w:r>
        <w:rPr>
          <w:rFonts w:hint="eastAsia"/>
        </w:rPr>
        <w:t>件（</w:t>
      </w:r>
      <w:r>
        <w:rPr>
          <w:rFonts w:hint="eastAsia"/>
        </w:rPr>
        <w:t>1</w:t>
      </w:r>
      <w:r>
        <w:rPr>
          <w:rFonts w:hint="eastAsia"/>
        </w:rPr>
        <w:t>日当たり</w:t>
      </w:r>
      <w:r>
        <w:rPr>
          <w:rFonts w:hint="eastAsia"/>
        </w:rPr>
        <w:t>200</w:t>
      </w:r>
      <w:r>
        <w:rPr>
          <w:rFonts w:hint="eastAsia"/>
        </w:rPr>
        <w:t>件）</w:t>
      </w:r>
    </w:p>
    <w:p w14:paraId="5DCFAE21" w14:textId="77777777" w:rsidR="00160528" w:rsidRDefault="00160528" w:rsidP="00160528">
      <w:r>
        <w:rPr>
          <w:rFonts w:hint="eastAsia"/>
        </w:rPr>
        <w:t xml:space="preserve">　①　広島市民病院　</w:t>
      </w:r>
      <w:r>
        <w:rPr>
          <w:rFonts w:hint="eastAsia"/>
        </w:rPr>
        <w:t>S27</w:t>
      </w:r>
      <w:r>
        <w:rPr>
          <w:rFonts w:hint="eastAsia"/>
        </w:rPr>
        <w:t>年開業</w:t>
      </w:r>
    </w:p>
    <w:p w14:paraId="0357FD69" w14:textId="77777777" w:rsidR="00160528" w:rsidRDefault="00160528" w:rsidP="00160528">
      <w:r>
        <w:rPr>
          <w:rFonts w:hint="eastAsia"/>
        </w:rPr>
        <w:t xml:space="preserve">　　　　外来患者の増加、施設の老朽化狭隘化で、増改築や耐震工事を行ってきている。</w:t>
      </w:r>
    </w:p>
    <w:p w14:paraId="61A15B51" w14:textId="77777777" w:rsidR="00160528" w:rsidRDefault="00160528" w:rsidP="00160528">
      <w:r>
        <w:rPr>
          <w:rFonts w:hint="eastAsia"/>
        </w:rPr>
        <w:t xml:space="preserve">　②　舟入病院　</w:t>
      </w:r>
      <w:r>
        <w:rPr>
          <w:rFonts w:hint="eastAsia"/>
        </w:rPr>
        <w:t>S46</w:t>
      </w:r>
      <w:r>
        <w:rPr>
          <w:rFonts w:hint="eastAsia"/>
        </w:rPr>
        <w:t>年開業</w:t>
      </w:r>
    </w:p>
    <w:p w14:paraId="063918C8" w14:textId="77777777" w:rsidR="00160528" w:rsidRDefault="00160528" w:rsidP="00160528">
      <w:r>
        <w:rPr>
          <w:rFonts w:hint="eastAsia"/>
        </w:rPr>
        <w:t xml:space="preserve">　　　　休日夜間救急対応、感染症や原爆者治療</w:t>
      </w:r>
    </w:p>
    <w:p w14:paraId="577868C7" w14:textId="77777777" w:rsidR="00160528" w:rsidRDefault="00160528" w:rsidP="00160528">
      <w:r>
        <w:rPr>
          <w:rFonts w:hint="eastAsia"/>
        </w:rPr>
        <w:t xml:space="preserve">　③　安佐市民病院</w:t>
      </w:r>
    </w:p>
    <w:p w14:paraId="41587601" w14:textId="77777777" w:rsidR="00160528" w:rsidRDefault="00160528" w:rsidP="00160528">
      <w:r>
        <w:rPr>
          <w:rFonts w:hint="eastAsia"/>
        </w:rPr>
        <w:t xml:space="preserve">　　　　</w:t>
      </w:r>
      <w:r>
        <w:rPr>
          <w:rFonts w:hint="eastAsia"/>
        </w:rPr>
        <w:t>2021</w:t>
      </w:r>
      <w:r>
        <w:rPr>
          <w:rFonts w:hint="eastAsia"/>
        </w:rPr>
        <w:t>年　移転建替え</w:t>
      </w:r>
    </w:p>
    <w:p w14:paraId="79B3EAC9" w14:textId="77777777" w:rsidR="00160528" w:rsidRDefault="00160528" w:rsidP="00160528">
      <w:r>
        <w:rPr>
          <w:rFonts w:hint="eastAsia"/>
        </w:rPr>
        <w:t xml:space="preserve">　　　　　がん等高度医療専門医療、救急対応</w:t>
      </w:r>
    </w:p>
    <w:p w14:paraId="06432CD7" w14:textId="77777777" w:rsidR="00160528" w:rsidRDefault="00160528" w:rsidP="00160528">
      <w:r>
        <w:rPr>
          <w:rFonts w:hint="eastAsia"/>
        </w:rPr>
        <w:t xml:space="preserve">　　</w:t>
      </w:r>
      <w:r>
        <w:rPr>
          <w:rFonts w:ascii="ＭＳ Ｐ明朝" w:hAnsi="ＭＳ Ｐ明朝" w:hint="eastAsia"/>
        </w:rPr>
        <w:t>➥</w:t>
      </w:r>
      <w:r>
        <w:rPr>
          <w:rFonts w:hint="eastAsia"/>
        </w:rPr>
        <w:t xml:space="preserve">　いずれの病院も、医療従事者の確保に困窮している。＋高額な医療機器の更新</w:t>
      </w:r>
    </w:p>
    <w:p w14:paraId="5A1BE57B" w14:textId="77777777" w:rsidR="00160528" w:rsidRDefault="00160528" w:rsidP="00160528">
      <w:r>
        <w:rPr>
          <w:rFonts w:hint="eastAsia"/>
        </w:rPr>
        <w:t xml:space="preserve">　　　　　なお、安芸市民病院もあるが、市だが医師会に運営を任せてる病院である。</w:t>
      </w:r>
    </w:p>
    <w:p w14:paraId="7B3F946B" w14:textId="77777777" w:rsidR="00160528" w:rsidRDefault="00160528" w:rsidP="00160528"/>
    <w:p w14:paraId="512DCCEC" w14:textId="77777777" w:rsidR="00160528" w:rsidRDefault="00160528" w:rsidP="00160528">
      <w:r w:rsidRPr="00C469FC">
        <w:rPr>
          <w:rFonts w:hint="eastAsia"/>
          <w:bdr w:val="single" w:sz="4" w:space="0" w:color="auto"/>
        </w:rPr>
        <w:t>JR</w:t>
      </w:r>
      <w:r w:rsidRPr="00C469FC">
        <w:rPr>
          <w:rFonts w:hint="eastAsia"/>
          <w:bdr w:val="single" w:sz="4" w:space="0" w:color="auto"/>
        </w:rPr>
        <w:t>芸備線</w:t>
      </w:r>
      <w:r>
        <w:rPr>
          <w:rFonts w:hint="eastAsia"/>
        </w:rPr>
        <w:t xml:space="preserve">　　時刻表（全列車　最低</w:t>
      </w:r>
      <w:r>
        <w:rPr>
          <w:rFonts w:hint="eastAsia"/>
        </w:rPr>
        <w:t>2</w:t>
      </w:r>
      <w:r>
        <w:rPr>
          <w:rFonts w:hint="eastAsia"/>
        </w:rPr>
        <w:t>両編成でトイレあり）</w:t>
      </w:r>
    </w:p>
    <w:p w14:paraId="651B63E8" w14:textId="77777777" w:rsidR="00160528" w:rsidRDefault="00160528" w:rsidP="00160528">
      <w:r>
        <w:rPr>
          <w:rFonts w:hint="eastAsia"/>
        </w:rPr>
        <w:t xml:space="preserve">　・三次発広島行き</w:t>
      </w:r>
    </w:p>
    <w:p w14:paraId="66D4A3E1" w14:textId="77777777" w:rsidR="00160528" w:rsidRDefault="00160528" w:rsidP="00160528">
      <w:r>
        <w:rPr>
          <w:rFonts w:hint="eastAsia"/>
        </w:rPr>
        <w:t xml:space="preserve">　　　朝</w:t>
      </w:r>
      <w:r>
        <w:rPr>
          <w:rFonts w:hint="eastAsia"/>
        </w:rPr>
        <w:t>5</w:t>
      </w:r>
      <w:r>
        <w:rPr>
          <w:rFonts w:hint="eastAsia"/>
        </w:rPr>
        <w:t>時台　から　夜</w:t>
      </w:r>
      <w:r>
        <w:rPr>
          <w:rFonts w:hint="eastAsia"/>
        </w:rPr>
        <w:t>9</w:t>
      </w:r>
      <w:r>
        <w:rPr>
          <w:rFonts w:hint="eastAsia"/>
        </w:rPr>
        <w:t>：</w:t>
      </w:r>
      <w:r>
        <w:rPr>
          <w:rFonts w:hint="eastAsia"/>
        </w:rPr>
        <w:t>10</w:t>
      </w:r>
      <w:r>
        <w:rPr>
          <w:rFonts w:hint="eastAsia"/>
        </w:rPr>
        <w:t xml:space="preserve">最終まで　　</w:t>
      </w:r>
      <w:r>
        <w:rPr>
          <w:rFonts w:hint="eastAsia"/>
        </w:rPr>
        <w:t>1</w:t>
      </w:r>
      <w:r>
        <w:rPr>
          <w:rFonts w:hint="eastAsia"/>
        </w:rPr>
        <w:t>時間に</w:t>
      </w:r>
      <w:r>
        <w:rPr>
          <w:rFonts w:hint="eastAsia"/>
        </w:rPr>
        <w:t>1</w:t>
      </w:r>
      <w:r>
        <w:rPr>
          <w:rFonts w:hint="eastAsia"/>
        </w:rPr>
        <w:t>本（朝</w:t>
      </w:r>
      <w:r>
        <w:rPr>
          <w:rFonts w:hint="eastAsia"/>
        </w:rPr>
        <w:t>5</w:t>
      </w:r>
      <w:r>
        <w:rPr>
          <w:rFonts w:hint="eastAsia"/>
        </w:rPr>
        <w:t>時台のみ</w:t>
      </w:r>
      <w:r>
        <w:rPr>
          <w:rFonts w:hint="eastAsia"/>
        </w:rPr>
        <w:t>2</w:t>
      </w:r>
      <w:r>
        <w:rPr>
          <w:rFonts w:hint="eastAsia"/>
        </w:rPr>
        <w:t>本）</w:t>
      </w:r>
    </w:p>
    <w:p w14:paraId="069FDE76" w14:textId="77777777" w:rsidR="00160528" w:rsidRDefault="00160528" w:rsidP="00160528">
      <w:r>
        <w:rPr>
          <w:rFonts w:hint="eastAsia"/>
        </w:rPr>
        <w:t xml:space="preserve">　・広島発三次方面行き</w:t>
      </w:r>
    </w:p>
    <w:p w14:paraId="3E2601AD" w14:textId="77777777" w:rsidR="00160528" w:rsidRDefault="00160528" w:rsidP="00160528">
      <w:r>
        <w:rPr>
          <w:rFonts w:hint="eastAsia"/>
        </w:rPr>
        <w:t xml:space="preserve">　　　朝</w:t>
      </w:r>
      <w:r>
        <w:rPr>
          <w:rFonts w:hint="eastAsia"/>
        </w:rPr>
        <w:t>5</w:t>
      </w:r>
      <w:r>
        <w:rPr>
          <w:rFonts w:hint="eastAsia"/>
        </w:rPr>
        <w:t>時台　　から　夜</w:t>
      </w:r>
      <w:r>
        <w:rPr>
          <w:rFonts w:hint="eastAsia"/>
        </w:rPr>
        <w:t>9</w:t>
      </w:r>
      <w:r>
        <w:rPr>
          <w:rFonts w:hint="eastAsia"/>
        </w:rPr>
        <w:t>：</w:t>
      </w:r>
      <w:r>
        <w:rPr>
          <w:rFonts w:hint="eastAsia"/>
        </w:rPr>
        <w:t>17</w:t>
      </w:r>
      <w:r>
        <w:rPr>
          <w:rFonts w:hint="eastAsia"/>
        </w:rPr>
        <w:t xml:space="preserve">最終まで　</w:t>
      </w:r>
      <w:r>
        <w:rPr>
          <w:rFonts w:hint="eastAsia"/>
        </w:rPr>
        <w:t>1</w:t>
      </w:r>
      <w:r>
        <w:rPr>
          <w:rFonts w:hint="eastAsia"/>
        </w:rPr>
        <w:t>時間に</w:t>
      </w:r>
      <w:r>
        <w:rPr>
          <w:rFonts w:hint="eastAsia"/>
        </w:rPr>
        <w:t>1</w:t>
      </w:r>
      <w:r>
        <w:rPr>
          <w:rFonts w:hint="eastAsia"/>
        </w:rPr>
        <w:t>本</w:t>
      </w:r>
    </w:p>
    <w:p w14:paraId="552686A3" w14:textId="4A760DE6" w:rsidR="00160528" w:rsidRPr="00160528" w:rsidRDefault="00160528" w:rsidP="00160528">
      <w:r>
        <w:rPr>
          <w:rFonts w:hint="eastAsia"/>
        </w:rPr>
        <w:t xml:space="preserve">　　　ただし　広島駅発狩留家駅や下深川駅行きは、ほかに</w:t>
      </w:r>
      <w:r>
        <w:rPr>
          <w:rFonts w:hint="eastAsia"/>
        </w:rPr>
        <w:t>1</w:t>
      </w:r>
      <w:r>
        <w:rPr>
          <w:rFonts w:hint="eastAsia"/>
        </w:rPr>
        <w:t>時間に＋</w:t>
      </w:r>
      <w:r>
        <w:rPr>
          <w:rFonts w:hint="eastAsia"/>
        </w:rPr>
        <w:t>2</w:t>
      </w:r>
      <w:r>
        <w:rPr>
          <w:rFonts w:hint="eastAsia"/>
        </w:rPr>
        <w:t>本ある。</w:t>
      </w:r>
    </w:p>
    <w:sectPr w:rsidR="00160528" w:rsidRPr="00160528" w:rsidSect="00DB1141">
      <w:footerReference w:type="default" r:id="rId11"/>
      <w:pgSz w:w="11906" w:h="16838" w:code="9"/>
      <w:pgMar w:top="1418" w:right="1418" w:bottom="1418" w:left="1418" w:header="851" w:footer="992" w:gutter="0"/>
      <w:pgNumType w:fmt="numberInDash"/>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B6DE2" w14:textId="77777777" w:rsidR="00D07E52" w:rsidRDefault="00D07E52" w:rsidP="00DB1141">
      <w:r>
        <w:separator/>
      </w:r>
    </w:p>
  </w:endnote>
  <w:endnote w:type="continuationSeparator" w:id="0">
    <w:p w14:paraId="11102C04" w14:textId="77777777" w:rsidR="00D07E52" w:rsidRDefault="00D07E52" w:rsidP="00DB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034143"/>
      <w:docPartObj>
        <w:docPartGallery w:val="Page Numbers (Bottom of Page)"/>
        <w:docPartUnique/>
      </w:docPartObj>
    </w:sdtPr>
    <w:sdtContent>
      <w:p w14:paraId="675C91B3" w14:textId="0D91E084" w:rsidR="00DB1141" w:rsidRDefault="00DB1141">
        <w:pPr>
          <w:pStyle w:val="ac"/>
          <w:jc w:val="center"/>
        </w:pPr>
        <w:r>
          <w:fldChar w:fldCharType="begin"/>
        </w:r>
        <w:r>
          <w:instrText>PAGE   \* MERGEFORMAT</w:instrText>
        </w:r>
        <w:r>
          <w:fldChar w:fldCharType="separate"/>
        </w:r>
        <w:r>
          <w:rPr>
            <w:lang w:val="ja-JP"/>
          </w:rPr>
          <w:t>2</w:t>
        </w:r>
        <w:r>
          <w:fldChar w:fldCharType="end"/>
        </w:r>
      </w:p>
    </w:sdtContent>
  </w:sdt>
  <w:p w14:paraId="1B795A19" w14:textId="77777777" w:rsidR="00DB1141" w:rsidRDefault="00DB114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BB5F4" w14:textId="77777777" w:rsidR="00D07E52" w:rsidRDefault="00D07E52" w:rsidP="00DB1141">
      <w:r>
        <w:separator/>
      </w:r>
    </w:p>
  </w:footnote>
  <w:footnote w:type="continuationSeparator" w:id="0">
    <w:p w14:paraId="3958B5F9" w14:textId="77777777" w:rsidR="00D07E52" w:rsidRDefault="00D07E52" w:rsidP="00DB1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72"/>
    <w:rsid w:val="00160528"/>
    <w:rsid w:val="001B6D5B"/>
    <w:rsid w:val="002936A4"/>
    <w:rsid w:val="003A4F0E"/>
    <w:rsid w:val="003D3E5D"/>
    <w:rsid w:val="006627FD"/>
    <w:rsid w:val="00724086"/>
    <w:rsid w:val="007278C3"/>
    <w:rsid w:val="007B31FA"/>
    <w:rsid w:val="007B3687"/>
    <w:rsid w:val="007C7750"/>
    <w:rsid w:val="007D6BB4"/>
    <w:rsid w:val="00811935"/>
    <w:rsid w:val="00866F17"/>
    <w:rsid w:val="008949EA"/>
    <w:rsid w:val="008D356A"/>
    <w:rsid w:val="0090030F"/>
    <w:rsid w:val="009B6CCF"/>
    <w:rsid w:val="00AA67E9"/>
    <w:rsid w:val="00B97138"/>
    <w:rsid w:val="00C25F1C"/>
    <w:rsid w:val="00C700E4"/>
    <w:rsid w:val="00C83F10"/>
    <w:rsid w:val="00CC495A"/>
    <w:rsid w:val="00D07E52"/>
    <w:rsid w:val="00D74D72"/>
    <w:rsid w:val="00D95213"/>
    <w:rsid w:val="00DB1141"/>
    <w:rsid w:val="00DB58EE"/>
    <w:rsid w:val="00FC0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2F747E"/>
  <w15:chartTrackingRefBased/>
  <w15:docId w15:val="{AFCBD3D2-EB69-4FCC-BEB8-CB41037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74D7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74D7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74D7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74D7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74D7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74D7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74D7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74D7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74D7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4D7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4D7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4D7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74D7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4D7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4D7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4D7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4D7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4D7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4D7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74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D7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74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D72"/>
    <w:pPr>
      <w:spacing w:before="160" w:after="160"/>
      <w:jc w:val="center"/>
    </w:pPr>
    <w:rPr>
      <w:i/>
      <w:iCs/>
      <w:color w:val="404040" w:themeColor="text1" w:themeTint="BF"/>
    </w:rPr>
  </w:style>
  <w:style w:type="character" w:customStyle="1" w:styleId="a8">
    <w:name w:val="引用文 (文字)"/>
    <w:basedOn w:val="a0"/>
    <w:link w:val="a7"/>
    <w:uiPriority w:val="29"/>
    <w:rsid w:val="00D74D72"/>
    <w:rPr>
      <w:i/>
      <w:iCs/>
      <w:color w:val="404040" w:themeColor="text1" w:themeTint="BF"/>
    </w:rPr>
  </w:style>
  <w:style w:type="paragraph" w:styleId="a9">
    <w:name w:val="List Paragraph"/>
    <w:basedOn w:val="a"/>
    <w:uiPriority w:val="34"/>
    <w:qFormat/>
    <w:rsid w:val="00D74D72"/>
    <w:pPr>
      <w:ind w:left="720"/>
      <w:contextualSpacing/>
    </w:pPr>
  </w:style>
  <w:style w:type="character" w:styleId="21">
    <w:name w:val="Intense Emphasis"/>
    <w:basedOn w:val="a0"/>
    <w:uiPriority w:val="21"/>
    <w:qFormat/>
    <w:rsid w:val="00D74D72"/>
    <w:rPr>
      <w:i/>
      <w:iCs/>
      <w:color w:val="2F5496" w:themeColor="accent1" w:themeShade="BF"/>
    </w:rPr>
  </w:style>
  <w:style w:type="paragraph" w:styleId="22">
    <w:name w:val="Intense Quote"/>
    <w:basedOn w:val="a"/>
    <w:next w:val="a"/>
    <w:link w:val="23"/>
    <w:uiPriority w:val="30"/>
    <w:qFormat/>
    <w:rsid w:val="00D74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74D72"/>
    <w:rPr>
      <w:i/>
      <w:iCs/>
      <w:color w:val="2F5496" w:themeColor="accent1" w:themeShade="BF"/>
    </w:rPr>
  </w:style>
  <w:style w:type="character" w:styleId="24">
    <w:name w:val="Intense Reference"/>
    <w:basedOn w:val="a0"/>
    <w:uiPriority w:val="32"/>
    <w:qFormat/>
    <w:rsid w:val="00D74D72"/>
    <w:rPr>
      <w:b/>
      <w:bCs/>
      <w:smallCaps/>
      <w:color w:val="2F5496" w:themeColor="accent1" w:themeShade="BF"/>
      <w:spacing w:val="5"/>
    </w:rPr>
  </w:style>
  <w:style w:type="paragraph" w:styleId="aa">
    <w:name w:val="header"/>
    <w:basedOn w:val="a"/>
    <w:link w:val="ab"/>
    <w:uiPriority w:val="99"/>
    <w:unhideWhenUsed/>
    <w:rsid w:val="00DB1141"/>
    <w:pPr>
      <w:tabs>
        <w:tab w:val="center" w:pos="4252"/>
        <w:tab w:val="right" w:pos="8504"/>
      </w:tabs>
      <w:snapToGrid w:val="0"/>
    </w:pPr>
  </w:style>
  <w:style w:type="character" w:customStyle="1" w:styleId="ab">
    <w:name w:val="ヘッダー (文字)"/>
    <w:basedOn w:val="a0"/>
    <w:link w:val="aa"/>
    <w:uiPriority w:val="99"/>
    <w:rsid w:val="00DB1141"/>
  </w:style>
  <w:style w:type="paragraph" w:styleId="ac">
    <w:name w:val="footer"/>
    <w:basedOn w:val="a"/>
    <w:link w:val="ad"/>
    <w:uiPriority w:val="99"/>
    <w:unhideWhenUsed/>
    <w:rsid w:val="00DB1141"/>
    <w:pPr>
      <w:tabs>
        <w:tab w:val="center" w:pos="4252"/>
        <w:tab w:val="right" w:pos="8504"/>
      </w:tabs>
      <w:snapToGrid w:val="0"/>
    </w:pPr>
  </w:style>
  <w:style w:type="character" w:customStyle="1" w:styleId="ad">
    <w:name w:val="フッター (文字)"/>
    <w:basedOn w:val="a0"/>
    <w:link w:val="ac"/>
    <w:uiPriority w:val="99"/>
    <w:rsid w:val="00DB1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67510">
      <w:bodyDiv w:val="1"/>
      <w:marLeft w:val="0"/>
      <w:marRight w:val="0"/>
      <w:marTop w:val="0"/>
      <w:marBottom w:val="0"/>
      <w:divBdr>
        <w:top w:val="none" w:sz="0" w:space="0" w:color="auto"/>
        <w:left w:val="none" w:sz="0" w:space="0" w:color="auto"/>
        <w:bottom w:val="none" w:sz="0" w:space="0" w:color="auto"/>
        <w:right w:val="none" w:sz="0" w:space="0" w:color="auto"/>
      </w:divBdr>
    </w:div>
    <w:div w:id="665015067">
      <w:bodyDiv w:val="1"/>
      <w:marLeft w:val="0"/>
      <w:marRight w:val="0"/>
      <w:marTop w:val="0"/>
      <w:marBottom w:val="0"/>
      <w:divBdr>
        <w:top w:val="none" w:sz="0" w:space="0" w:color="auto"/>
        <w:left w:val="none" w:sz="0" w:space="0" w:color="auto"/>
        <w:bottom w:val="none" w:sz="0" w:space="0" w:color="auto"/>
        <w:right w:val="none" w:sz="0" w:space="0" w:color="auto"/>
      </w:divBdr>
    </w:div>
    <w:div w:id="1047031135">
      <w:bodyDiv w:val="1"/>
      <w:marLeft w:val="0"/>
      <w:marRight w:val="0"/>
      <w:marTop w:val="0"/>
      <w:marBottom w:val="0"/>
      <w:divBdr>
        <w:top w:val="none" w:sz="0" w:space="0" w:color="auto"/>
        <w:left w:val="none" w:sz="0" w:space="0" w:color="auto"/>
        <w:bottom w:val="none" w:sz="0" w:space="0" w:color="auto"/>
        <w:right w:val="none" w:sz="0" w:space="0" w:color="auto"/>
      </w:divBdr>
    </w:div>
    <w:div w:id="207469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FDC38-7631-4294-B22B-01FE41A81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達司 畑中</dc:creator>
  <cp:keywords/>
  <dc:description/>
  <cp:lastModifiedBy>達司 畑中</cp:lastModifiedBy>
  <cp:revision>7</cp:revision>
  <cp:lastPrinted>2025-08-01T00:51:00Z</cp:lastPrinted>
  <dcterms:created xsi:type="dcterms:W3CDTF">2025-07-18T01:03:00Z</dcterms:created>
  <dcterms:modified xsi:type="dcterms:W3CDTF">2025-08-01T01:05:00Z</dcterms:modified>
</cp:coreProperties>
</file>